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340C3C" w14:textId="77777777" w:rsidR="008C40AC" w:rsidRDefault="008C40AC" w:rsidP="008C40AC">
      <w:pPr>
        <w:pStyle w:val="afffffe"/>
        <w:framePr w:wrap="around"/>
      </w:pPr>
      <w:r w:rsidRPr="008C40AC">
        <w:rPr>
          <w:rFonts w:ascii="Times New Roman"/>
        </w:rPr>
        <w:t>ICS</w:t>
      </w:r>
      <w:r>
        <w:rPr>
          <w:rFonts w:hAnsi="黑体"/>
        </w:rPr>
        <w:t> </w:t>
      </w:r>
      <w:r w:rsidR="006E2848">
        <w:fldChar w:fldCharType="begin">
          <w:ffData>
            <w:name w:val="ICS"/>
            <w:enabled/>
            <w:calcOnExit w:val="0"/>
            <w:helpText w:type="autoText" w:val="请输入正确的ICS号："/>
            <w:textInput>
              <w:default w:val="点击此处添加ICS号"/>
            </w:textInput>
          </w:ffData>
        </w:fldChar>
      </w:r>
      <w:bookmarkStart w:id="0" w:name="ICS"/>
      <w:r>
        <w:instrText xml:space="preserve"> FORMTEXT </w:instrText>
      </w:r>
      <w:r w:rsidR="006E2848">
        <w:fldChar w:fldCharType="separate"/>
      </w:r>
      <w:bookmarkStart w:id="1" w:name="_GoBack"/>
      <w:bookmarkEnd w:id="1"/>
      <w:r>
        <w:t>03.100.01</w:t>
      </w:r>
      <w:r w:rsidR="006E2848">
        <w:fldChar w:fldCharType="end"/>
      </w:r>
      <w:bookmarkEnd w:id="0"/>
    </w:p>
    <w:p w14:paraId="32C62B2C" w14:textId="77777777" w:rsidR="008C40AC" w:rsidRDefault="006E2848" w:rsidP="008C40AC">
      <w:pPr>
        <w:pStyle w:val="afffffe"/>
        <w:framePr w:wrap="around"/>
      </w:pPr>
      <w:r>
        <w:fldChar w:fldCharType="begin">
          <w:ffData>
            <w:name w:val="WXFLH"/>
            <w:enabled/>
            <w:calcOnExit w:val="0"/>
            <w:helpText w:type="autoText" w:val="请输入中国标准文献分类号："/>
            <w:textInput>
              <w:default w:val="点击此处添加中国标准文献分类号"/>
            </w:textInput>
          </w:ffData>
        </w:fldChar>
      </w:r>
      <w:bookmarkStart w:id="2" w:name="WXFLH"/>
      <w:r w:rsidR="008C40AC">
        <w:instrText xml:space="preserve"> FORMTEXT </w:instrText>
      </w:r>
      <w:r>
        <w:fldChar w:fldCharType="separate"/>
      </w:r>
      <w:r w:rsidR="008C40AC">
        <w:t>A 02</w:t>
      </w:r>
      <w:r>
        <w:fldChar w:fldCharType="end"/>
      </w:r>
      <w:bookmarkEnd w:id="2"/>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38"/>
      </w:tblGrid>
      <w:tr w:rsidR="008C40AC" w14:paraId="101AB136" w14:textId="77777777" w:rsidTr="00AC5612">
        <w:tc>
          <w:tcPr>
            <w:tcW w:w="9854" w:type="dxa"/>
            <w:tcBorders>
              <w:top w:val="nil"/>
              <w:left w:val="nil"/>
              <w:bottom w:val="nil"/>
              <w:right w:val="nil"/>
            </w:tcBorders>
            <w:shd w:val="clear" w:color="auto" w:fill="auto"/>
          </w:tcPr>
          <w:p w14:paraId="7772F47F" w14:textId="77777777" w:rsidR="008C40AC" w:rsidRDefault="006E2848" w:rsidP="00AC5612">
            <w:pPr>
              <w:pStyle w:val="afffffe"/>
              <w:framePr w:wrap="around"/>
            </w:pPr>
            <w:r>
              <w:fldChar w:fldCharType="begin">
                <w:ffData>
                  <w:name w:val="BAH"/>
                  <w:enabled/>
                  <w:calcOnExit w:val="0"/>
                  <w:textInput/>
                </w:ffData>
              </w:fldChar>
            </w:r>
            <w:bookmarkStart w:id="3" w:name="BAH"/>
            <w:r w:rsidR="008C40AC">
              <w:instrText xml:space="preserve"> FORMTEXT </w:instrText>
            </w:r>
            <w:r>
              <w:fldChar w:fldCharType="separate"/>
            </w:r>
            <w:r w:rsidR="008C40AC">
              <w:rPr>
                <w:noProof/>
              </w:rPr>
              <w:t> </w:t>
            </w:r>
            <w:r w:rsidR="008C40AC">
              <w:rPr>
                <w:noProof/>
              </w:rPr>
              <w:t> </w:t>
            </w:r>
            <w:r w:rsidR="008C40AC">
              <w:rPr>
                <w:noProof/>
              </w:rPr>
              <w:t> </w:t>
            </w:r>
            <w:r w:rsidR="008C40AC">
              <w:rPr>
                <w:noProof/>
              </w:rPr>
              <w:t> </w:t>
            </w:r>
            <w:r w:rsidR="008C40AC">
              <w:rPr>
                <w:noProof/>
              </w:rPr>
              <w:t> </w:t>
            </w:r>
            <w:r>
              <w:fldChar w:fldCharType="end"/>
            </w:r>
            <w:bookmarkEnd w:id="3"/>
          </w:p>
        </w:tc>
      </w:tr>
    </w:tbl>
    <w:p w14:paraId="6B0D2EDE" w14:textId="77777777" w:rsidR="008C40AC" w:rsidRPr="008C40AC" w:rsidRDefault="008C40AC" w:rsidP="008C40AC">
      <w:pPr>
        <w:pStyle w:val="affffe"/>
        <w:framePr w:h="1428" w:hRule="exact" w:wrap="around" w:y="1454"/>
        <w:rPr>
          <w:rFonts w:ascii="Times New Roman" w:hAnsi="Times New Roman"/>
          <w:sz w:val="116"/>
          <w:szCs w:val="116"/>
        </w:rPr>
      </w:pPr>
      <w:r w:rsidRPr="008C40AC">
        <w:rPr>
          <w:rFonts w:hint="eastAsia"/>
          <w:sz w:val="116"/>
          <w:szCs w:val="116"/>
        </w:rPr>
        <w:t>团体标准</w:t>
      </w:r>
    </w:p>
    <w:p w14:paraId="73CBFB13" w14:textId="77777777" w:rsidR="008C40AC" w:rsidRDefault="001C07D8" w:rsidP="008C40AC">
      <w:pPr>
        <w:pStyle w:val="2"/>
        <w:framePr w:wrap="around"/>
        <w:rPr>
          <w:rFonts w:hAnsi="黑体"/>
        </w:rPr>
      </w:pPr>
      <w:r>
        <w:rPr>
          <w:rFonts w:ascii="Times New Roman"/>
        </w:rPr>
        <w:t>T</w:t>
      </w:r>
      <w:r w:rsidR="008C40AC" w:rsidRPr="008C40AC">
        <w:rPr>
          <w:rFonts w:ascii="Times New Roman"/>
        </w:rPr>
        <w:t>/</w:t>
      </w:r>
      <w:r w:rsidR="006E2848" w:rsidRPr="008C40AC">
        <w:rPr>
          <w:rFonts w:ascii="Times New Roman"/>
        </w:rPr>
        <w:fldChar w:fldCharType="begin">
          <w:ffData>
            <w:name w:val="StdNo0"/>
            <w:enabled/>
            <w:calcOnExit w:val="0"/>
            <w:textInput>
              <w:default w:val="XXX"/>
            </w:textInput>
          </w:ffData>
        </w:fldChar>
      </w:r>
      <w:bookmarkStart w:id="4" w:name="StdNo0"/>
      <w:r w:rsidR="008C40AC" w:rsidRPr="008C40AC">
        <w:rPr>
          <w:rFonts w:ascii="Times New Roman"/>
        </w:rPr>
        <w:instrText xml:space="preserve"> FORMTEXT </w:instrText>
      </w:r>
      <w:r w:rsidR="006E2848" w:rsidRPr="008C40AC">
        <w:rPr>
          <w:rFonts w:ascii="Times New Roman"/>
        </w:rPr>
      </w:r>
      <w:r w:rsidR="006E2848" w:rsidRPr="008C40AC">
        <w:rPr>
          <w:rFonts w:ascii="Times New Roman"/>
        </w:rPr>
        <w:fldChar w:fldCharType="separate"/>
      </w:r>
      <w:r w:rsidR="008C40AC">
        <w:rPr>
          <w:rFonts w:ascii="Times New Roman"/>
        </w:rPr>
        <w:t>XXX</w:t>
      </w:r>
      <w:r w:rsidR="006E2848" w:rsidRPr="008C40AC">
        <w:rPr>
          <w:rFonts w:ascii="Times New Roman"/>
        </w:rPr>
        <w:fldChar w:fldCharType="end"/>
      </w:r>
      <w:bookmarkEnd w:id="4"/>
      <w:r w:rsidR="008C40AC">
        <w:rPr>
          <w:rFonts w:hAnsi="黑体"/>
        </w:rPr>
        <w:t xml:space="preserve"> </w:t>
      </w:r>
      <w:r w:rsidR="006E2848">
        <w:rPr>
          <w:rFonts w:hAnsi="黑体"/>
        </w:rPr>
        <w:fldChar w:fldCharType="begin">
          <w:ffData>
            <w:name w:val="StdNo1"/>
            <w:enabled/>
            <w:calcOnExit w:val="0"/>
            <w:textInput>
              <w:default w:val="XXXXX"/>
            </w:textInput>
          </w:ffData>
        </w:fldChar>
      </w:r>
      <w:bookmarkStart w:id="5" w:name="StdNo1"/>
      <w:r w:rsidR="008C40AC">
        <w:rPr>
          <w:rFonts w:hAnsi="黑体"/>
        </w:rPr>
        <w:instrText xml:space="preserve"> FORMTEXT </w:instrText>
      </w:r>
      <w:r w:rsidR="006E2848">
        <w:rPr>
          <w:rFonts w:hAnsi="黑体"/>
        </w:rPr>
      </w:r>
      <w:r w:rsidR="006E2848">
        <w:rPr>
          <w:rFonts w:hAnsi="黑体"/>
        </w:rPr>
        <w:fldChar w:fldCharType="separate"/>
      </w:r>
      <w:r>
        <w:rPr>
          <w:rFonts w:hAnsi="黑体"/>
        </w:rPr>
        <w:t>XXXXX</w:t>
      </w:r>
      <w:r w:rsidR="006E2848">
        <w:rPr>
          <w:rFonts w:hAnsi="黑体"/>
        </w:rPr>
        <w:fldChar w:fldCharType="end"/>
      </w:r>
      <w:bookmarkEnd w:id="5"/>
      <w:r w:rsidR="008C40AC">
        <w:rPr>
          <w:rFonts w:hAnsi="黑体"/>
        </w:rPr>
        <w:t>—</w:t>
      </w:r>
      <w:r w:rsidR="006E2848">
        <w:rPr>
          <w:rFonts w:hAnsi="黑体"/>
        </w:rPr>
        <w:fldChar w:fldCharType="begin">
          <w:ffData>
            <w:name w:val="StdNo2"/>
            <w:enabled/>
            <w:calcOnExit w:val="0"/>
            <w:textInput>
              <w:default w:val="XXXX"/>
              <w:maxLength w:val="4"/>
            </w:textInput>
          </w:ffData>
        </w:fldChar>
      </w:r>
      <w:bookmarkStart w:id="6" w:name="StdNo2"/>
      <w:r w:rsidR="008C40AC">
        <w:rPr>
          <w:rFonts w:hAnsi="黑体"/>
        </w:rPr>
        <w:instrText xml:space="preserve"> FORMTEXT </w:instrText>
      </w:r>
      <w:r w:rsidR="006E2848">
        <w:rPr>
          <w:rFonts w:hAnsi="黑体"/>
        </w:rPr>
      </w:r>
      <w:r w:rsidR="006E2848">
        <w:rPr>
          <w:rFonts w:hAnsi="黑体"/>
        </w:rPr>
        <w:fldChar w:fldCharType="separate"/>
      </w:r>
      <w:r w:rsidR="008C40AC">
        <w:rPr>
          <w:rFonts w:hAnsi="黑体"/>
          <w:noProof/>
        </w:rPr>
        <w:t>XXXX</w:t>
      </w:r>
      <w:r w:rsidR="006E2848">
        <w:rPr>
          <w:rFonts w:hAnsi="黑体"/>
        </w:rPr>
        <w:fldChar w:fldCharType="end"/>
      </w:r>
      <w:bookmarkEnd w:id="6"/>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40"/>
      </w:tblGrid>
      <w:tr w:rsidR="008C40AC" w:rsidRPr="00AC5612" w14:paraId="0EAE7188" w14:textId="77777777" w:rsidTr="00AC5612">
        <w:tc>
          <w:tcPr>
            <w:tcW w:w="9356" w:type="dxa"/>
            <w:tcBorders>
              <w:top w:val="nil"/>
              <w:left w:val="nil"/>
              <w:bottom w:val="nil"/>
              <w:right w:val="nil"/>
            </w:tcBorders>
            <w:shd w:val="clear" w:color="auto" w:fill="auto"/>
          </w:tcPr>
          <w:p w14:paraId="736BEEA0" w14:textId="53291338" w:rsidR="008C40AC" w:rsidRDefault="006B0EBF" w:rsidP="00AC5612">
            <w:pPr>
              <w:pStyle w:val="afffa"/>
              <w:framePr w:wrap="around"/>
            </w:pPr>
            <w:r>
              <w:rPr>
                <w:noProof/>
              </w:rPr>
              <mc:AlternateContent>
                <mc:Choice Requires="wps">
                  <w:drawing>
                    <wp:anchor distT="0" distB="0" distL="114300" distR="114300" simplePos="0" relativeHeight="251657216" behindDoc="1" locked="0" layoutInCell="1" allowOverlap="1" wp14:anchorId="7F243EA5" wp14:editId="0C5FD2DD">
                      <wp:simplePos x="0" y="0"/>
                      <wp:positionH relativeFrom="column">
                        <wp:posOffset>4734560</wp:posOffset>
                      </wp:positionH>
                      <wp:positionV relativeFrom="paragraph">
                        <wp:posOffset>34290</wp:posOffset>
                      </wp:positionV>
                      <wp:extent cx="1143000" cy="228600"/>
                      <wp:effectExtent l="0" t="0" r="3175" b="0"/>
                      <wp:wrapNone/>
                      <wp:docPr id="10" name="D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746DBB" id="DT" o:spid="_x0000_s1026" style="position:absolute;left:0;text-align:left;margin-left:372.8pt;margin-top:2.7pt;width:90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" stroked="f"/>
                  </w:pict>
                </mc:Fallback>
              </mc:AlternateContent>
            </w:r>
            <w:r w:rsidR="006E2848">
              <w:fldChar w:fldCharType="begin">
                <w:ffData>
                  <w:name w:val="DT"/>
                  <w:enabled/>
                  <w:calcOnExit w:val="0"/>
                  <w:textInput/>
                </w:ffData>
              </w:fldChar>
            </w:r>
            <w:bookmarkStart w:id="7" w:name="DT"/>
            <w:r w:rsidR="008C40AC">
              <w:instrText xml:space="preserve"> FORMTEXT </w:instrText>
            </w:r>
            <w:r w:rsidR="006E2848">
              <w:fldChar w:fldCharType="separate"/>
            </w:r>
            <w:r w:rsidR="008C40AC">
              <w:rPr>
                <w:noProof/>
              </w:rPr>
              <w:t> </w:t>
            </w:r>
            <w:r w:rsidR="008C40AC">
              <w:rPr>
                <w:noProof/>
              </w:rPr>
              <w:t> </w:t>
            </w:r>
            <w:r w:rsidR="008C40AC">
              <w:rPr>
                <w:noProof/>
              </w:rPr>
              <w:t> </w:t>
            </w:r>
            <w:r w:rsidR="008C40AC">
              <w:rPr>
                <w:noProof/>
              </w:rPr>
              <w:t> </w:t>
            </w:r>
            <w:r w:rsidR="008C40AC">
              <w:rPr>
                <w:noProof/>
              </w:rPr>
              <w:t> </w:t>
            </w:r>
            <w:r w:rsidR="006E2848">
              <w:fldChar w:fldCharType="end"/>
            </w:r>
            <w:bookmarkEnd w:id="7"/>
          </w:p>
        </w:tc>
      </w:tr>
    </w:tbl>
    <w:p w14:paraId="55461631" w14:textId="77777777" w:rsidR="008C40AC" w:rsidRDefault="008C40AC" w:rsidP="008C40AC">
      <w:pPr>
        <w:pStyle w:val="2"/>
        <w:framePr w:wrap="around"/>
        <w:rPr>
          <w:rFonts w:hAnsi="黑体"/>
        </w:rPr>
      </w:pPr>
    </w:p>
    <w:p w14:paraId="7CCE40F2" w14:textId="77777777" w:rsidR="008C40AC" w:rsidRDefault="008C40AC" w:rsidP="008C40AC">
      <w:pPr>
        <w:pStyle w:val="2"/>
        <w:framePr w:wrap="around"/>
        <w:rPr>
          <w:rFonts w:hAnsi="黑体"/>
        </w:rPr>
      </w:pPr>
    </w:p>
    <w:p w14:paraId="0F9E7A61" w14:textId="77777777" w:rsidR="008C40AC" w:rsidRDefault="006E2848" w:rsidP="008C40AC">
      <w:pPr>
        <w:pStyle w:val="afffb"/>
        <w:framePr w:wrap="around"/>
      </w:pPr>
      <w:r>
        <w:fldChar w:fldCharType="begin">
          <w:ffData>
            <w:name w:val="StdName"/>
            <w:enabled/>
            <w:calcOnExit w:val="0"/>
            <w:textInput>
              <w:default w:val="点击此处添加标准名称"/>
            </w:textInput>
          </w:ffData>
        </w:fldChar>
      </w:r>
      <w:bookmarkStart w:id="8" w:name="StdName"/>
      <w:r w:rsidR="008C40AC">
        <w:instrText xml:space="preserve"> FORMTEXT </w:instrText>
      </w:r>
      <w:r>
        <w:fldChar w:fldCharType="separate"/>
      </w:r>
      <w:r w:rsidR="008C40AC" w:rsidRPr="008C40AC">
        <w:rPr>
          <w:rFonts w:hint="eastAsia"/>
        </w:rPr>
        <w:t>中小企业风险管理规范</w:t>
      </w:r>
      <w:r>
        <w:fldChar w:fldCharType="end"/>
      </w:r>
      <w:bookmarkEnd w:id="8"/>
    </w:p>
    <w:p w14:paraId="4DC99575" w14:textId="07DBCFCF" w:rsidR="008C40AC" w:rsidRDefault="006E2848" w:rsidP="008C40AC">
      <w:pPr>
        <w:pStyle w:val="afffc"/>
        <w:framePr w:wrap="around"/>
      </w:pPr>
      <w:r>
        <w:fldChar w:fldCharType="begin">
          <w:ffData>
            <w:name w:val="StdEnglishName"/>
            <w:enabled/>
            <w:calcOnExit w:val="0"/>
            <w:textInput>
              <w:default w:val="点击此处添加标准英文译名"/>
            </w:textInput>
          </w:ffData>
        </w:fldChar>
      </w:r>
      <w:bookmarkStart w:id="9" w:name="StdEnglishName"/>
      <w:r w:rsidR="008C40AC">
        <w:instrText xml:space="preserve"> FORMTEXT </w:instrText>
      </w:r>
      <w:r>
        <w:fldChar w:fldCharType="separate"/>
      </w:r>
      <w:r w:rsidR="00ED0F73">
        <w:rPr>
          <w:rFonts w:hint="eastAsia"/>
        </w:rPr>
        <w:t>M</w:t>
      </w:r>
      <w:r w:rsidR="00ED0F73" w:rsidRPr="00ED0F73">
        <w:rPr>
          <w:noProof/>
        </w:rPr>
        <w:t xml:space="preserve">edium-sized and </w:t>
      </w:r>
      <w:r w:rsidR="002A3F74">
        <w:rPr>
          <w:rFonts w:hint="eastAsia"/>
          <w:noProof/>
        </w:rPr>
        <w:t>s</w:t>
      </w:r>
      <w:r w:rsidR="00ED0F73" w:rsidRPr="00ED0F73">
        <w:rPr>
          <w:noProof/>
        </w:rPr>
        <w:t xml:space="preserve">mall </w:t>
      </w:r>
      <w:r w:rsidR="002A3F74">
        <w:rPr>
          <w:rFonts w:hint="eastAsia"/>
          <w:noProof/>
        </w:rPr>
        <w:t>e</w:t>
      </w:r>
      <w:r w:rsidR="00ED0F73" w:rsidRPr="00ED0F73">
        <w:rPr>
          <w:noProof/>
        </w:rPr>
        <w:t>nterprises</w:t>
      </w:r>
      <w:r w:rsidR="00ED0F73">
        <w:rPr>
          <w:rFonts w:hint="eastAsia"/>
          <w:noProof/>
        </w:rPr>
        <w:t xml:space="preserve"> </w:t>
      </w:r>
      <w:r w:rsidR="002A3F74">
        <w:rPr>
          <w:rFonts w:hint="eastAsia"/>
          <w:noProof/>
        </w:rPr>
        <w:t>r</w:t>
      </w:r>
      <w:r w:rsidR="00ED0F73">
        <w:rPr>
          <w:rFonts w:hint="eastAsia"/>
          <w:noProof/>
        </w:rPr>
        <w:t xml:space="preserve">isk </w:t>
      </w:r>
      <w:r w:rsidR="002A3F74">
        <w:rPr>
          <w:rFonts w:hint="eastAsia"/>
          <w:noProof/>
        </w:rPr>
        <w:t>m</w:t>
      </w:r>
      <w:r w:rsidR="00ED0F73" w:rsidRPr="00ED0F73">
        <w:rPr>
          <w:noProof/>
        </w:rPr>
        <w:t xml:space="preserve">anagement regulation </w:t>
      </w:r>
      <w:r>
        <w:fldChar w:fldCharType="end"/>
      </w:r>
      <w:bookmarkEnd w:id="9"/>
    </w:p>
    <w:p w14:paraId="49778883" w14:textId="550572E5" w:rsidR="008C40AC" w:rsidRPr="008C40AC" w:rsidRDefault="006E2848" w:rsidP="008C40AC">
      <w:pPr>
        <w:pStyle w:val="afffd"/>
        <w:framePr w:wrap="around"/>
      </w:pPr>
      <w:r>
        <w:fldChar w:fldCharType="begin">
          <w:ffData>
            <w:name w:val="YZBS"/>
            <w:enabled/>
            <w:calcOnExit w:val="0"/>
            <w:textInput>
              <w:default w:val="点击此处添加与国际标准一致性程度的标识"/>
            </w:textInput>
          </w:ffData>
        </w:fldChar>
      </w:r>
      <w:bookmarkStart w:id="10" w:name="YZBS"/>
      <w:r w:rsidR="008C40AC">
        <w:instrText xml:space="preserve"> FORMTEXT </w:instrText>
      </w:r>
      <w:r>
        <w:fldChar w:fldCharType="separate"/>
      </w:r>
      <w:r w:rsidR="002A3F74">
        <w:t> </w:t>
      </w:r>
      <w:r w:rsidR="002A3F74">
        <w:t> </w:t>
      </w:r>
      <w:r w:rsidR="002A3F74">
        <w:t> </w:t>
      </w:r>
      <w:r w:rsidR="002A3F74">
        <w:t> </w:t>
      </w:r>
      <w:r w:rsidR="002A3F74">
        <w:t> </w:t>
      </w:r>
      <w:r>
        <w:fldChar w:fldCharType="end"/>
      </w:r>
      <w:bookmarkEnd w:id="10"/>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39"/>
      </w:tblGrid>
      <w:tr w:rsidR="008C40AC" w14:paraId="30452F6D" w14:textId="77777777" w:rsidTr="00AC5612">
        <w:tc>
          <w:tcPr>
            <w:tcW w:w="9855" w:type="dxa"/>
            <w:tcBorders>
              <w:top w:val="nil"/>
              <w:left w:val="nil"/>
              <w:bottom w:val="nil"/>
              <w:right w:val="nil"/>
            </w:tcBorders>
            <w:shd w:val="clear" w:color="auto" w:fill="auto"/>
          </w:tcPr>
          <w:p w14:paraId="09BCEFB9" w14:textId="23176D84" w:rsidR="008C40AC" w:rsidRDefault="006B0EBF" w:rsidP="00AC5612">
            <w:pPr>
              <w:pStyle w:val="afffe"/>
              <w:framePr w:wrap="around"/>
            </w:pPr>
            <w:r>
              <w:rPr>
                <w:noProof/>
              </w:rPr>
              <mc:AlternateContent>
                <mc:Choice Requires="wps">
                  <w:drawing>
                    <wp:anchor distT="0" distB="0" distL="114300" distR="114300" simplePos="0" relativeHeight="251659264" behindDoc="1" locked="1" layoutInCell="1" allowOverlap="1" wp14:anchorId="2C842D43" wp14:editId="1EDD946B">
                      <wp:simplePos x="0" y="0"/>
                      <wp:positionH relativeFrom="column">
                        <wp:posOffset>2200910</wp:posOffset>
                      </wp:positionH>
                      <wp:positionV relativeFrom="paragraph">
                        <wp:posOffset>573405</wp:posOffset>
                      </wp:positionV>
                      <wp:extent cx="1905000" cy="254000"/>
                      <wp:effectExtent l="4445" t="0" r="0" b="3175"/>
                      <wp:wrapNone/>
                      <wp:docPr id="9" name="RQ"/>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329135" id="RQ" o:spid="_x0000_s1026" style="position:absolute;left:0;text-align:left;margin-left:173.3pt;margin-top:45.15pt;width:150pt;height:2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" stroked="f">
                      <w10:anchorlock/>
                    </v:rect>
                  </w:pict>
                </mc:Fallback>
              </mc:AlternateContent>
            </w:r>
            <w:r>
              <w:rPr>
                <w:noProof/>
              </w:rPr>
              <mc:AlternateContent>
                <mc:Choice Requires="wps">
                  <w:drawing>
                    <wp:anchor distT="0" distB="0" distL="114300" distR="114300" simplePos="0" relativeHeight="251658240" behindDoc="1" locked="0" layoutInCell="1" allowOverlap="1" wp14:anchorId="65C93DC7" wp14:editId="56C89002">
                      <wp:simplePos x="0" y="0"/>
                      <wp:positionH relativeFrom="column">
                        <wp:posOffset>2454910</wp:posOffset>
                      </wp:positionH>
                      <wp:positionV relativeFrom="paragraph">
                        <wp:posOffset>255905</wp:posOffset>
                      </wp:positionV>
                      <wp:extent cx="1270000" cy="304800"/>
                      <wp:effectExtent l="1270" t="0" r="0" b="3175"/>
                      <wp:wrapNone/>
                      <wp:docPr id="8" name="LB"/>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F3B405" id="LB" o:spid="_x0000_s1026" style="position:absolute;left:0;text-align:left;margin-left:193.3pt;margin-top:20.15pt;width:100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" stroked="f"/>
                  </w:pict>
                </mc:Fallback>
              </mc:AlternateContent>
            </w:r>
            <w:r w:rsidR="006E2848">
              <w:fldChar w:fldCharType="begin">
                <w:ffData>
                  <w:name w:val="LB"/>
                  <w:enabled/>
                  <w:calcOnExit w:val="0"/>
                  <w:ddList>
                    <w:result w:val="2"/>
                    <w:listEntry w:val="文稿版次选择"/>
                    <w:listEntry w:val="（工作组讨论稿）"/>
                    <w:listEntry w:val="（征求意见稿）"/>
                    <w:listEntry w:val="（送审讨论稿）"/>
                    <w:listEntry w:val="（送审稿）"/>
                    <w:listEntry w:val="（报批稿）"/>
                  </w:ddList>
                </w:ffData>
              </w:fldChar>
            </w:r>
            <w:bookmarkStart w:id="11" w:name="LB"/>
            <w:r w:rsidR="008C40AC">
              <w:instrText xml:space="preserve"> FORMDROPDOWN </w:instrText>
            </w:r>
            <w:r w:rsidR="004C4BF1">
              <w:fldChar w:fldCharType="separate"/>
            </w:r>
            <w:r w:rsidR="006E2848">
              <w:fldChar w:fldCharType="end"/>
            </w:r>
            <w:bookmarkEnd w:id="11"/>
          </w:p>
        </w:tc>
      </w:tr>
      <w:tr w:rsidR="008C40AC" w14:paraId="5118FE00" w14:textId="77777777" w:rsidTr="00AC5612">
        <w:tc>
          <w:tcPr>
            <w:tcW w:w="9855" w:type="dxa"/>
            <w:tcBorders>
              <w:top w:val="nil"/>
              <w:left w:val="nil"/>
              <w:bottom w:val="nil"/>
              <w:right w:val="nil"/>
            </w:tcBorders>
            <w:shd w:val="clear" w:color="auto" w:fill="auto"/>
          </w:tcPr>
          <w:p w14:paraId="69392A4F" w14:textId="76D17531" w:rsidR="008C40AC" w:rsidRDefault="006E2848" w:rsidP="008C40AC">
            <w:pPr>
              <w:pStyle w:val="affff"/>
              <w:framePr w:wrap="around"/>
            </w:pPr>
            <w:r>
              <w:fldChar w:fldCharType="begin">
                <w:ffData>
                  <w:name w:val="WCRQ"/>
                  <w:enabled/>
                  <w:calcOnExit w:val="0"/>
                  <w:textInput/>
                </w:ffData>
              </w:fldChar>
            </w:r>
            <w:bookmarkStart w:id="12" w:name="WCRQ"/>
            <w:r w:rsidR="008C40AC">
              <w:instrText xml:space="preserve"> FORMTEXT </w:instrText>
            </w:r>
            <w:r>
              <w:fldChar w:fldCharType="separate"/>
            </w:r>
            <w:r w:rsidR="008C40AC">
              <w:rPr>
                <w:noProof/>
              </w:rPr>
              <w:t> </w:t>
            </w:r>
            <w:r w:rsidR="008C40AC">
              <w:rPr>
                <w:noProof/>
              </w:rPr>
              <w:t> </w:t>
            </w:r>
            <w:r w:rsidR="008C40AC">
              <w:rPr>
                <w:noProof/>
              </w:rPr>
              <w:t> </w:t>
            </w:r>
            <w:r w:rsidR="008C40AC">
              <w:rPr>
                <w:noProof/>
              </w:rPr>
              <w:t> </w:t>
            </w:r>
            <w:r w:rsidR="008C40AC">
              <w:rPr>
                <w:noProof/>
              </w:rPr>
              <w:t> </w:t>
            </w:r>
            <w:r>
              <w:fldChar w:fldCharType="end"/>
            </w:r>
            <w:bookmarkEnd w:id="12"/>
          </w:p>
        </w:tc>
      </w:tr>
    </w:tbl>
    <w:p w14:paraId="46D53605" w14:textId="1B63FFB4" w:rsidR="008C40AC" w:rsidRDefault="006E2848" w:rsidP="003C20F5">
      <w:pPr>
        <w:pStyle w:val="affffff4"/>
        <w:framePr w:wrap="around" w:xAlign="left"/>
      </w:pPr>
      <w:r w:rsidRPr="008C40AC">
        <w:rPr>
          <w:rFonts w:ascii="黑体"/>
        </w:rPr>
        <w:fldChar w:fldCharType="begin">
          <w:ffData>
            <w:name w:val="FY"/>
            <w:enabled/>
            <w:calcOnExit w:val="0"/>
            <w:textInput>
              <w:default w:val="XXXX"/>
              <w:maxLength w:val="4"/>
            </w:textInput>
          </w:ffData>
        </w:fldChar>
      </w:r>
      <w:r w:rsidR="008C40AC" w:rsidRPr="008C40AC">
        <w:rPr>
          <w:rFonts w:ascii="黑体"/>
        </w:rPr>
        <w:instrText xml:space="preserve"> FORMTEXT </w:instrText>
      </w:r>
      <w:r w:rsidRPr="008C40AC">
        <w:rPr>
          <w:rFonts w:ascii="黑体"/>
        </w:rPr>
      </w:r>
      <w:r w:rsidRPr="008C40AC">
        <w:rPr>
          <w:rFonts w:ascii="黑体"/>
        </w:rPr>
        <w:fldChar w:fldCharType="separate"/>
      </w:r>
      <w:r w:rsidR="002A3F74">
        <w:rPr>
          <w:rFonts w:ascii="黑体"/>
        </w:rPr>
        <w:t>XXXX</w:t>
      </w:r>
      <w:r w:rsidRPr="008C40AC">
        <w:rPr>
          <w:rFonts w:ascii="黑体"/>
        </w:rPr>
        <w:fldChar w:fldCharType="end"/>
      </w:r>
      <w:r w:rsidR="008C40AC">
        <w:t xml:space="preserve"> </w:t>
      </w:r>
      <w:r w:rsidR="008C40AC" w:rsidRPr="008C40AC">
        <w:rPr>
          <w:rFonts w:ascii="黑体"/>
        </w:rPr>
        <w:t>-</w:t>
      </w:r>
      <w:r w:rsidR="008C40AC">
        <w:t xml:space="preserve"> </w:t>
      </w:r>
      <w:r w:rsidRPr="008C40AC">
        <w:rPr>
          <w:rFonts w:ascii="黑体"/>
        </w:rPr>
        <w:fldChar w:fldCharType="begin">
          <w:ffData>
            <w:name w:val="FM"/>
            <w:enabled/>
            <w:calcOnExit w:val="0"/>
            <w:textInput>
              <w:default w:val="XX"/>
              <w:maxLength w:val="2"/>
            </w:textInput>
          </w:ffData>
        </w:fldChar>
      </w:r>
      <w:r w:rsidR="008C40AC" w:rsidRPr="008C40AC">
        <w:rPr>
          <w:rFonts w:ascii="黑体"/>
        </w:rPr>
        <w:instrText xml:space="preserve"> FORMTEXT </w:instrText>
      </w:r>
      <w:r w:rsidRPr="008C40AC">
        <w:rPr>
          <w:rFonts w:ascii="黑体"/>
        </w:rPr>
      </w:r>
      <w:r w:rsidRPr="008C40AC">
        <w:rPr>
          <w:rFonts w:ascii="黑体"/>
        </w:rPr>
        <w:fldChar w:fldCharType="separate"/>
      </w:r>
      <w:r w:rsidR="008C40AC">
        <w:rPr>
          <w:rFonts w:ascii="黑体"/>
          <w:noProof/>
        </w:rPr>
        <w:t>XX</w:t>
      </w:r>
      <w:r w:rsidRPr="008C40AC">
        <w:rPr>
          <w:rFonts w:ascii="黑体"/>
        </w:rPr>
        <w:fldChar w:fldCharType="end"/>
      </w:r>
      <w:r w:rsidR="008C40AC">
        <w:t xml:space="preserve"> </w:t>
      </w:r>
      <w:r w:rsidR="008C40AC" w:rsidRPr="008C40AC">
        <w:rPr>
          <w:rFonts w:ascii="黑体"/>
        </w:rPr>
        <w:t>-</w:t>
      </w:r>
      <w:r w:rsidR="008C40AC">
        <w:t xml:space="preserve"> </w:t>
      </w:r>
      <w:r w:rsidRPr="008C40AC">
        <w:rPr>
          <w:rFonts w:ascii="黑体"/>
        </w:rPr>
        <w:fldChar w:fldCharType="begin">
          <w:ffData>
            <w:name w:val="FD"/>
            <w:enabled/>
            <w:calcOnExit w:val="0"/>
            <w:textInput>
              <w:default w:val="XX"/>
              <w:maxLength w:val="2"/>
            </w:textInput>
          </w:ffData>
        </w:fldChar>
      </w:r>
      <w:bookmarkStart w:id="13" w:name="FD"/>
      <w:r w:rsidR="008C40AC" w:rsidRPr="008C40AC">
        <w:rPr>
          <w:rFonts w:ascii="黑体"/>
        </w:rPr>
        <w:instrText xml:space="preserve"> FORMTEXT </w:instrText>
      </w:r>
      <w:r w:rsidRPr="008C40AC">
        <w:rPr>
          <w:rFonts w:ascii="黑体"/>
        </w:rPr>
      </w:r>
      <w:r w:rsidRPr="008C40AC">
        <w:rPr>
          <w:rFonts w:ascii="黑体"/>
        </w:rPr>
        <w:fldChar w:fldCharType="separate"/>
      </w:r>
      <w:r w:rsidR="008C40AC">
        <w:rPr>
          <w:rFonts w:ascii="黑体"/>
          <w:noProof/>
        </w:rPr>
        <w:t>XX</w:t>
      </w:r>
      <w:r w:rsidRPr="008C40AC">
        <w:rPr>
          <w:rFonts w:ascii="黑体"/>
        </w:rPr>
        <w:fldChar w:fldCharType="end"/>
      </w:r>
      <w:bookmarkEnd w:id="13"/>
      <w:r w:rsidR="008C40AC">
        <w:rPr>
          <w:rFonts w:hint="eastAsia"/>
        </w:rPr>
        <w:t>发布</w:t>
      </w:r>
      <w:r w:rsidR="006B0EBF">
        <w:rPr>
          <w:noProof/>
        </w:rPr>
        <mc:AlternateContent>
          <mc:Choice Requires="wps">
            <w:drawing>
              <wp:anchor distT="0" distB="0" distL="114300" distR="114300" simplePos="0" relativeHeight="251655168" behindDoc="0" locked="1" layoutInCell="1" allowOverlap="1" wp14:anchorId="7453DE58" wp14:editId="04A1F6CA">
                <wp:simplePos x="0" y="0"/>
                <wp:positionH relativeFrom="column">
                  <wp:posOffset>-635</wp:posOffset>
                </wp:positionH>
                <wp:positionV relativeFrom="page">
                  <wp:posOffset>9251950</wp:posOffset>
                </wp:positionV>
                <wp:extent cx="6120130" cy="0"/>
                <wp:effectExtent l="9525" t="12700" r="13970" b="6350"/>
                <wp:wrapNone/>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96470D" id="Line 2"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05pt,728.5pt" to="481.85pt,7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Ks9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">
                <w10:wrap anchory="page"/>
                <w10:anchorlock/>
              </v:line>
            </w:pict>
          </mc:Fallback>
        </mc:AlternateContent>
      </w:r>
    </w:p>
    <w:p w14:paraId="7C86267E" w14:textId="77777777" w:rsidR="008C40AC" w:rsidRDefault="006E2848" w:rsidP="003C20F5">
      <w:pPr>
        <w:pStyle w:val="affffff5"/>
        <w:framePr w:wrap="around" w:xAlign="right"/>
      </w:pPr>
      <w:r w:rsidRPr="008C40AC">
        <w:rPr>
          <w:rFonts w:ascii="黑体"/>
        </w:rPr>
        <w:fldChar w:fldCharType="begin">
          <w:ffData>
            <w:name w:val="SY"/>
            <w:enabled/>
            <w:calcOnExit w:val="0"/>
            <w:textInput>
              <w:default w:val="XXXX"/>
              <w:maxLength w:val="4"/>
            </w:textInput>
          </w:ffData>
        </w:fldChar>
      </w:r>
      <w:bookmarkStart w:id="14" w:name="SY"/>
      <w:r w:rsidR="008C40AC" w:rsidRPr="008C40AC">
        <w:rPr>
          <w:rFonts w:ascii="黑体"/>
        </w:rPr>
        <w:instrText xml:space="preserve"> FORMTEXT </w:instrText>
      </w:r>
      <w:r w:rsidRPr="008C40AC">
        <w:rPr>
          <w:rFonts w:ascii="黑体"/>
        </w:rPr>
      </w:r>
      <w:r w:rsidRPr="008C40AC">
        <w:rPr>
          <w:rFonts w:ascii="黑体"/>
        </w:rPr>
        <w:fldChar w:fldCharType="separate"/>
      </w:r>
      <w:r w:rsidR="008C40AC">
        <w:rPr>
          <w:rFonts w:ascii="黑体"/>
          <w:noProof/>
        </w:rPr>
        <w:t>XXXX</w:t>
      </w:r>
      <w:r w:rsidRPr="008C40AC">
        <w:rPr>
          <w:rFonts w:ascii="黑体"/>
        </w:rPr>
        <w:fldChar w:fldCharType="end"/>
      </w:r>
      <w:bookmarkEnd w:id="14"/>
      <w:r w:rsidR="008C40AC">
        <w:t xml:space="preserve"> </w:t>
      </w:r>
      <w:r w:rsidR="008C40AC" w:rsidRPr="008C40AC">
        <w:rPr>
          <w:rFonts w:ascii="黑体"/>
        </w:rPr>
        <w:t>-</w:t>
      </w:r>
      <w:r w:rsidR="008C40AC">
        <w:t xml:space="preserve"> </w:t>
      </w:r>
      <w:r w:rsidRPr="008C40AC">
        <w:rPr>
          <w:rFonts w:ascii="黑体"/>
        </w:rPr>
        <w:fldChar w:fldCharType="begin">
          <w:ffData>
            <w:name w:val="SM"/>
            <w:enabled/>
            <w:calcOnExit w:val="0"/>
            <w:textInput>
              <w:default w:val="XX"/>
              <w:maxLength w:val="2"/>
            </w:textInput>
          </w:ffData>
        </w:fldChar>
      </w:r>
      <w:bookmarkStart w:id="15" w:name="SM"/>
      <w:r w:rsidR="008C40AC" w:rsidRPr="008C40AC">
        <w:rPr>
          <w:rFonts w:ascii="黑体"/>
        </w:rPr>
        <w:instrText xml:space="preserve"> FORMTEXT </w:instrText>
      </w:r>
      <w:r w:rsidRPr="008C40AC">
        <w:rPr>
          <w:rFonts w:ascii="黑体"/>
        </w:rPr>
      </w:r>
      <w:r w:rsidRPr="008C40AC">
        <w:rPr>
          <w:rFonts w:ascii="黑体"/>
        </w:rPr>
        <w:fldChar w:fldCharType="separate"/>
      </w:r>
      <w:r w:rsidR="008C40AC">
        <w:rPr>
          <w:rFonts w:ascii="黑体"/>
          <w:noProof/>
        </w:rPr>
        <w:t>XX</w:t>
      </w:r>
      <w:r w:rsidRPr="008C40AC">
        <w:rPr>
          <w:rFonts w:ascii="黑体"/>
        </w:rPr>
        <w:fldChar w:fldCharType="end"/>
      </w:r>
      <w:bookmarkEnd w:id="15"/>
      <w:r w:rsidR="008C40AC">
        <w:t xml:space="preserve"> </w:t>
      </w:r>
      <w:r w:rsidR="008C40AC" w:rsidRPr="008C40AC">
        <w:rPr>
          <w:rFonts w:ascii="黑体"/>
        </w:rPr>
        <w:t>-</w:t>
      </w:r>
      <w:r w:rsidR="008C40AC">
        <w:t xml:space="preserve"> </w:t>
      </w:r>
      <w:r w:rsidRPr="008C40AC">
        <w:rPr>
          <w:rFonts w:ascii="黑体"/>
        </w:rPr>
        <w:fldChar w:fldCharType="begin">
          <w:ffData>
            <w:name w:val="SD"/>
            <w:enabled/>
            <w:calcOnExit w:val="0"/>
            <w:textInput>
              <w:default w:val="XX"/>
              <w:maxLength w:val="2"/>
            </w:textInput>
          </w:ffData>
        </w:fldChar>
      </w:r>
      <w:bookmarkStart w:id="16" w:name="SD"/>
      <w:r w:rsidR="008C40AC" w:rsidRPr="008C40AC">
        <w:rPr>
          <w:rFonts w:ascii="黑体"/>
        </w:rPr>
        <w:instrText xml:space="preserve"> FORMTEXT </w:instrText>
      </w:r>
      <w:r w:rsidRPr="008C40AC">
        <w:rPr>
          <w:rFonts w:ascii="黑体"/>
        </w:rPr>
      </w:r>
      <w:r w:rsidRPr="008C40AC">
        <w:rPr>
          <w:rFonts w:ascii="黑体"/>
        </w:rPr>
        <w:fldChar w:fldCharType="separate"/>
      </w:r>
      <w:r w:rsidR="008C40AC">
        <w:rPr>
          <w:rFonts w:ascii="黑体"/>
          <w:noProof/>
        </w:rPr>
        <w:t>XX</w:t>
      </w:r>
      <w:r w:rsidRPr="008C40AC">
        <w:rPr>
          <w:rFonts w:ascii="黑体"/>
        </w:rPr>
        <w:fldChar w:fldCharType="end"/>
      </w:r>
      <w:bookmarkEnd w:id="16"/>
      <w:r w:rsidR="008C40AC">
        <w:rPr>
          <w:rFonts w:hint="eastAsia"/>
        </w:rPr>
        <w:t>实施</w:t>
      </w:r>
    </w:p>
    <w:p w14:paraId="417FB752" w14:textId="77777777" w:rsidR="008C40AC" w:rsidRDefault="006E2848" w:rsidP="008C40AC">
      <w:pPr>
        <w:pStyle w:val="afffff"/>
        <w:framePr w:wrap="around"/>
      </w:pPr>
      <w:r>
        <w:fldChar w:fldCharType="begin">
          <w:ffData>
            <w:name w:val="fm"/>
            <w:enabled/>
            <w:calcOnExit w:val="0"/>
            <w:textInput/>
          </w:ffData>
        </w:fldChar>
      </w:r>
      <w:bookmarkStart w:id="17" w:name="fm"/>
      <w:r w:rsidR="008C40AC">
        <w:instrText xml:space="preserve"> FORMTEXT </w:instrText>
      </w:r>
      <w:r>
        <w:fldChar w:fldCharType="separate"/>
      </w:r>
      <w:r w:rsidR="00470A66">
        <w:rPr>
          <w:rFonts w:hint="eastAsia"/>
        </w:rPr>
        <w:t>中国中小商业企业协会</w:t>
      </w:r>
      <w:r>
        <w:fldChar w:fldCharType="end"/>
      </w:r>
      <w:bookmarkEnd w:id="17"/>
      <w:r w:rsidR="008C40AC">
        <w:rPr>
          <w:rFonts w:hAnsi="黑体"/>
        </w:rPr>
        <w:t> </w:t>
      </w:r>
      <w:r w:rsidR="008C40AC">
        <w:rPr>
          <w:rFonts w:hAnsi="黑体"/>
        </w:rPr>
        <w:t> </w:t>
      </w:r>
      <w:r w:rsidR="008C40AC">
        <w:rPr>
          <w:rFonts w:hAnsi="黑体"/>
        </w:rPr>
        <w:t> </w:t>
      </w:r>
      <w:r w:rsidR="008C40AC" w:rsidRPr="008C40AC">
        <w:rPr>
          <w:rStyle w:val="afff7"/>
          <w:rFonts w:hint="eastAsia"/>
        </w:rPr>
        <w:t>发布</w:t>
      </w:r>
    </w:p>
    <w:p w14:paraId="5BA88EE4" w14:textId="5C89DCE6" w:rsidR="008C40AC" w:rsidRPr="008C40AC" w:rsidRDefault="003C20F5" w:rsidP="008C40AC">
      <w:pPr>
        <w:pStyle w:val="aff6"/>
        <w:sectPr w:rsidR="008C40AC" w:rsidRPr="008C40AC" w:rsidSect="008C40AC">
          <w:pgSz w:w="11906" w:h="16838" w:code="9"/>
          <w:pgMar w:top="567" w:right="850" w:bottom="1134" w:left="1418" w:header="0" w:footer="0" w:gutter="0"/>
          <w:pgNumType w:start="1"/>
          <w:cols w:space="425"/>
          <w:docGrid w:type="lines" w:linePitch="312"/>
        </w:sectPr>
      </w:pPr>
      <w:r>
        <mc:AlternateContent>
          <mc:Choice Requires="wps">
            <w:drawing>
              <wp:anchor distT="0" distB="0" distL="114300" distR="114300" simplePos="0" relativeHeight="251662336" behindDoc="0" locked="0" layoutInCell="1" allowOverlap="1" wp14:anchorId="08343442" wp14:editId="6E73DB59">
                <wp:simplePos x="0" y="0"/>
                <wp:positionH relativeFrom="column">
                  <wp:posOffset>-1270</wp:posOffset>
                </wp:positionH>
                <wp:positionV relativeFrom="paragraph">
                  <wp:posOffset>8890635</wp:posOffset>
                </wp:positionV>
                <wp:extent cx="6120130" cy="0"/>
                <wp:effectExtent l="0" t="0" r="33020" b="1905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AB047A" id="Line 3"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700.05pt" to="481.8pt,70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yEEQ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"/>
            </w:pict>
          </mc:Fallback>
        </mc:AlternateContent>
      </w:r>
      <w:r w:rsidR="006B0EBF">
        <mc:AlternateContent>
          <mc:Choice Requires="wps">
            <w:drawing>
              <wp:anchor distT="0" distB="0" distL="114300" distR="114300" simplePos="0" relativeHeight="251660288" behindDoc="1" locked="0" layoutInCell="1" allowOverlap="1" wp14:anchorId="5085DB1E" wp14:editId="4B17C463">
                <wp:simplePos x="0" y="0"/>
                <wp:positionH relativeFrom="column">
                  <wp:posOffset>-66675</wp:posOffset>
                </wp:positionH>
                <wp:positionV relativeFrom="paragraph">
                  <wp:posOffset>396240</wp:posOffset>
                </wp:positionV>
                <wp:extent cx="866775" cy="198120"/>
                <wp:effectExtent l="0" t="3810" r="4445" b="0"/>
                <wp:wrapNone/>
                <wp:docPr id="6" name="BAH"/>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 cy="198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5AFD2A" id="BAH" o:spid="_x0000_s1026" style="position:absolute;left:0;text-align:left;margin-left:-5.25pt;margin-top:31.2pt;width:68.25pt;height:15.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" stroked="f"/>
            </w:pict>
          </mc:Fallback>
        </mc:AlternateContent>
      </w:r>
      <w:r w:rsidR="006B0EBF">
        <mc:AlternateContent>
          <mc:Choice Requires="wps">
            <w:drawing>
              <wp:anchor distT="0" distB="0" distL="114300" distR="114300" simplePos="0" relativeHeight="251656192" behindDoc="0" locked="0" layoutInCell="1" allowOverlap="1" wp14:anchorId="3A33DF32" wp14:editId="251B9D62">
                <wp:simplePos x="0" y="0"/>
                <wp:positionH relativeFrom="column">
                  <wp:posOffset>-635</wp:posOffset>
                </wp:positionH>
                <wp:positionV relativeFrom="paragraph">
                  <wp:posOffset>2339975</wp:posOffset>
                </wp:positionV>
                <wp:extent cx="6120130" cy="0"/>
                <wp:effectExtent l="13970" t="13970" r="9525" b="508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03421C" id="Line 3"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184.25pt" to="481.85pt,18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xnyEQ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"/>
            </w:pict>
          </mc:Fallback>
        </mc:AlternateContent>
      </w:r>
    </w:p>
    <w:p w14:paraId="04B8E084" w14:textId="38B4CE96" w:rsidR="00FF71A2" w:rsidRPr="00FF71A2" w:rsidRDefault="00FF71A2" w:rsidP="00FF71A2">
      <w:pPr>
        <w:pStyle w:val="aff9"/>
      </w:pPr>
      <w:bookmarkStart w:id="18" w:name="_Toc25164268"/>
      <w:bookmarkStart w:id="19" w:name="_Toc25653942"/>
      <w:bookmarkStart w:id="20" w:name="_Toc25654645"/>
      <w:r>
        <w:rPr>
          <w:rFonts w:hint="eastAsia"/>
        </w:rPr>
        <w:lastRenderedPageBreak/>
        <w:t>目</w:t>
      </w:r>
      <w:bookmarkStart w:id="21" w:name="BKML"/>
      <w:r>
        <w:rPr>
          <w:rFonts w:hAnsi="黑体"/>
        </w:rPr>
        <w:t> </w:t>
      </w:r>
      <w:r>
        <w:rPr>
          <w:rFonts w:hAnsi="黑体"/>
        </w:rPr>
        <w:t> </w:t>
      </w:r>
      <w:r>
        <w:rPr>
          <w:rFonts w:hint="eastAsia"/>
        </w:rPr>
        <w:t>次</w:t>
      </w:r>
      <w:bookmarkEnd w:id="21"/>
    </w:p>
    <w:p w14:paraId="0F6B30F6" w14:textId="1FB4E380" w:rsidR="00FF71A2" w:rsidRPr="00FF71A2" w:rsidRDefault="00FF71A2">
      <w:pPr>
        <w:pStyle w:val="12"/>
        <w:spacing w:before="78" w:after="78"/>
        <w:rPr>
          <w:rFonts w:asciiTheme="minorHAnsi" w:eastAsiaTheme="minorEastAsia" w:hAnsiTheme="minorHAnsi" w:cstheme="minorBidi"/>
          <w:noProof/>
          <w:szCs w:val="22"/>
        </w:rPr>
      </w:pPr>
      <w:r w:rsidRPr="00FF71A2">
        <w:fldChar w:fldCharType="begin" w:fldLock="1"/>
      </w:r>
      <w:r w:rsidRPr="00FF71A2">
        <w:instrText xml:space="preserve"> </w:instrText>
      </w:r>
      <w:r w:rsidRPr="00FF71A2">
        <w:rPr>
          <w:rFonts w:hint="eastAsia"/>
        </w:rPr>
        <w:instrText>TOC \h \z \t"前言、引言标题,1,参考文献、索引标题,1,章标题,1,参考文献,1,附录标识,1" \* MERGEFORMAT</w:instrText>
      </w:r>
      <w:r w:rsidRPr="00FF71A2">
        <w:instrText xml:space="preserve"> </w:instrText>
      </w:r>
      <w:r w:rsidRPr="00FF71A2">
        <w:fldChar w:fldCharType="separate"/>
      </w:r>
      <w:hyperlink w:anchor="_Toc27902179" w:history="1">
        <w:r w:rsidRPr="00FF71A2">
          <w:rPr>
            <w:rStyle w:val="afff6"/>
          </w:rPr>
          <w:t>前言</w:t>
        </w:r>
        <w:r w:rsidRPr="00FF71A2">
          <w:rPr>
            <w:noProof/>
            <w:webHidden/>
          </w:rPr>
          <w:tab/>
        </w:r>
        <w:r w:rsidRPr="00FF71A2">
          <w:rPr>
            <w:noProof/>
            <w:webHidden/>
          </w:rPr>
          <w:fldChar w:fldCharType="begin" w:fldLock="1"/>
        </w:r>
        <w:r w:rsidRPr="00FF71A2">
          <w:rPr>
            <w:noProof/>
            <w:webHidden/>
          </w:rPr>
          <w:instrText xml:space="preserve"> PAGEREF _Toc27902179 \h </w:instrText>
        </w:r>
        <w:r w:rsidRPr="00FF71A2">
          <w:rPr>
            <w:noProof/>
            <w:webHidden/>
          </w:rPr>
        </w:r>
        <w:r w:rsidRPr="00FF71A2">
          <w:rPr>
            <w:noProof/>
            <w:webHidden/>
          </w:rPr>
          <w:fldChar w:fldCharType="separate"/>
        </w:r>
        <w:r w:rsidRPr="00FF71A2">
          <w:rPr>
            <w:noProof/>
            <w:webHidden/>
          </w:rPr>
          <w:t>II</w:t>
        </w:r>
        <w:r w:rsidRPr="00FF71A2">
          <w:rPr>
            <w:noProof/>
            <w:webHidden/>
          </w:rPr>
          <w:fldChar w:fldCharType="end"/>
        </w:r>
      </w:hyperlink>
    </w:p>
    <w:p w14:paraId="1E420F02" w14:textId="508FD2CF" w:rsidR="00FF71A2" w:rsidRPr="00FF71A2" w:rsidRDefault="004C4BF1">
      <w:pPr>
        <w:pStyle w:val="12"/>
        <w:spacing w:before="78" w:after="78"/>
        <w:rPr>
          <w:rFonts w:asciiTheme="minorHAnsi" w:eastAsiaTheme="minorEastAsia" w:hAnsiTheme="minorHAnsi" w:cstheme="minorBidi"/>
          <w:noProof/>
          <w:szCs w:val="22"/>
        </w:rPr>
      </w:pPr>
      <w:hyperlink w:anchor="_Toc27902180" w:history="1">
        <w:r w:rsidR="00FF71A2" w:rsidRPr="00FF71A2">
          <w:rPr>
            <w:rStyle w:val="afff6"/>
          </w:rPr>
          <w:t>引言</w:t>
        </w:r>
        <w:r w:rsidR="00FF71A2" w:rsidRPr="00FF71A2">
          <w:rPr>
            <w:noProof/>
            <w:webHidden/>
          </w:rPr>
          <w:tab/>
        </w:r>
        <w:r w:rsidR="00FF71A2" w:rsidRPr="00FF71A2">
          <w:rPr>
            <w:noProof/>
            <w:webHidden/>
          </w:rPr>
          <w:fldChar w:fldCharType="begin" w:fldLock="1"/>
        </w:r>
        <w:r w:rsidR="00FF71A2" w:rsidRPr="00FF71A2">
          <w:rPr>
            <w:noProof/>
            <w:webHidden/>
          </w:rPr>
          <w:instrText xml:space="preserve"> PAGEREF _Toc27902180 \h </w:instrText>
        </w:r>
        <w:r w:rsidR="00FF71A2" w:rsidRPr="00FF71A2">
          <w:rPr>
            <w:noProof/>
            <w:webHidden/>
          </w:rPr>
        </w:r>
        <w:r w:rsidR="00FF71A2" w:rsidRPr="00FF71A2">
          <w:rPr>
            <w:noProof/>
            <w:webHidden/>
          </w:rPr>
          <w:fldChar w:fldCharType="separate"/>
        </w:r>
        <w:r w:rsidR="00FF71A2" w:rsidRPr="00FF71A2">
          <w:rPr>
            <w:noProof/>
            <w:webHidden/>
          </w:rPr>
          <w:t>III</w:t>
        </w:r>
        <w:r w:rsidR="00FF71A2" w:rsidRPr="00FF71A2">
          <w:rPr>
            <w:noProof/>
            <w:webHidden/>
          </w:rPr>
          <w:fldChar w:fldCharType="end"/>
        </w:r>
      </w:hyperlink>
    </w:p>
    <w:p w14:paraId="674677B2" w14:textId="6D67BD81" w:rsidR="00FF71A2" w:rsidRPr="00FF71A2" w:rsidRDefault="004C4BF1">
      <w:pPr>
        <w:pStyle w:val="12"/>
        <w:spacing w:before="78" w:after="78"/>
        <w:rPr>
          <w:rFonts w:asciiTheme="minorHAnsi" w:eastAsiaTheme="minorEastAsia" w:hAnsiTheme="minorHAnsi" w:cstheme="minorBidi"/>
          <w:noProof/>
          <w:szCs w:val="22"/>
        </w:rPr>
      </w:pPr>
      <w:hyperlink w:anchor="_Toc27902181" w:history="1">
        <w:r w:rsidR="00FF71A2" w:rsidRPr="00FF71A2">
          <w:rPr>
            <w:rStyle w:val="afff6"/>
          </w:rPr>
          <w:t>1</w:t>
        </w:r>
        <w:r w:rsidR="00FF71A2">
          <w:rPr>
            <w:rStyle w:val="afff6"/>
          </w:rPr>
          <w:t xml:space="preserve">　</w:t>
        </w:r>
        <w:r w:rsidR="00FF71A2" w:rsidRPr="00FF71A2">
          <w:rPr>
            <w:rStyle w:val="afff6"/>
          </w:rPr>
          <w:t>范围</w:t>
        </w:r>
        <w:r w:rsidR="00FF71A2" w:rsidRPr="00FF71A2">
          <w:rPr>
            <w:noProof/>
            <w:webHidden/>
          </w:rPr>
          <w:tab/>
        </w:r>
        <w:r w:rsidR="00FF71A2" w:rsidRPr="00FF71A2">
          <w:rPr>
            <w:noProof/>
            <w:webHidden/>
          </w:rPr>
          <w:fldChar w:fldCharType="begin" w:fldLock="1"/>
        </w:r>
        <w:r w:rsidR="00FF71A2" w:rsidRPr="00FF71A2">
          <w:rPr>
            <w:noProof/>
            <w:webHidden/>
          </w:rPr>
          <w:instrText xml:space="preserve"> PAGEREF _Toc27902181 \h </w:instrText>
        </w:r>
        <w:r w:rsidR="00FF71A2" w:rsidRPr="00FF71A2">
          <w:rPr>
            <w:noProof/>
            <w:webHidden/>
          </w:rPr>
        </w:r>
        <w:r w:rsidR="00FF71A2" w:rsidRPr="00FF71A2">
          <w:rPr>
            <w:noProof/>
            <w:webHidden/>
          </w:rPr>
          <w:fldChar w:fldCharType="separate"/>
        </w:r>
        <w:r w:rsidR="00FF71A2" w:rsidRPr="00FF71A2">
          <w:rPr>
            <w:noProof/>
            <w:webHidden/>
          </w:rPr>
          <w:t>1</w:t>
        </w:r>
        <w:r w:rsidR="00FF71A2" w:rsidRPr="00FF71A2">
          <w:rPr>
            <w:noProof/>
            <w:webHidden/>
          </w:rPr>
          <w:fldChar w:fldCharType="end"/>
        </w:r>
      </w:hyperlink>
    </w:p>
    <w:p w14:paraId="156ADBCE" w14:textId="50445F36" w:rsidR="00FF71A2" w:rsidRPr="00FF71A2" w:rsidRDefault="004C4BF1">
      <w:pPr>
        <w:pStyle w:val="12"/>
        <w:spacing w:before="78" w:after="78"/>
        <w:rPr>
          <w:rFonts w:asciiTheme="minorHAnsi" w:eastAsiaTheme="minorEastAsia" w:hAnsiTheme="minorHAnsi" w:cstheme="minorBidi"/>
          <w:noProof/>
          <w:szCs w:val="22"/>
        </w:rPr>
      </w:pPr>
      <w:hyperlink w:anchor="_Toc27902182" w:history="1">
        <w:r w:rsidR="00FF71A2" w:rsidRPr="00FF71A2">
          <w:rPr>
            <w:rStyle w:val="afff6"/>
          </w:rPr>
          <w:t>2</w:t>
        </w:r>
        <w:r w:rsidR="00FF71A2">
          <w:rPr>
            <w:rStyle w:val="afff6"/>
          </w:rPr>
          <w:t xml:space="preserve">　</w:t>
        </w:r>
        <w:r w:rsidR="00FF71A2" w:rsidRPr="00FF71A2">
          <w:rPr>
            <w:rStyle w:val="afff6"/>
          </w:rPr>
          <w:t>规范性引用文件</w:t>
        </w:r>
        <w:r w:rsidR="00FF71A2" w:rsidRPr="00FF71A2">
          <w:rPr>
            <w:noProof/>
            <w:webHidden/>
          </w:rPr>
          <w:tab/>
        </w:r>
        <w:r w:rsidR="00FF71A2" w:rsidRPr="00FF71A2">
          <w:rPr>
            <w:noProof/>
            <w:webHidden/>
          </w:rPr>
          <w:fldChar w:fldCharType="begin" w:fldLock="1"/>
        </w:r>
        <w:r w:rsidR="00FF71A2" w:rsidRPr="00FF71A2">
          <w:rPr>
            <w:noProof/>
            <w:webHidden/>
          </w:rPr>
          <w:instrText xml:space="preserve"> PAGEREF _Toc27902182 \h </w:instrText>
        </w:r>
        <w:r w:rsidR="00FF71A2" w:rsidRPr="00FF71A2">
          <w:rPr>
            <w:noProof/>
            <w:webHidden/>
          </w:rPr>
        </w:r>
        <w:r w:rsidR="00FF71A2" w:rsidRPr="00FF71A2">
          <w:rPr>
            <w:noProof/>
            <w:webHidden/>
          </w:rPr>
          <w:fldChar w:fldCharType="separate"/>
        </w:r>
        <w:r w:rsidR="00FF71A2" w:rsidRPr="00FF71A2">
          <w:rPr>
            <w:noProof/>
            <w:webHidden/>
          </w:rPr>
          <w:t>1</w:t>
        </w:r>
        <w:r w:rsidR="00FF71A2" w:rsidRPr="00FF71A2">
          <w:rPr>
            <w:noProof/>
            <w:webHidden/>
          </w:rPr>
          <w:fldChar w:fldCharType="end"/>
        </w:r>
      </w:hyperlink>
    </w:p>
    <w:p w14:paraId="3F7F3624" w14:textId="0A069DF6" w:rsidR="00FF71A2" w:rsidRPr="00FF71A2" w:rsidRDefault="004C4BF1">
      <w:pPr>
        <w:pStyle w:val="12"/>
        <w:spacing w:before="78" w:after="78"/>
        <w:rPr>
          <w:rFonts w:asciiTheme="minorHAnsi" w:eastAsiaTheme="minorEastAsia" w:hAnsiTheme="minorHAnsi" w:cstheme="minorBidi"/>
          <w:noProof/>
          <w:szCs w:val="22"/>
        </w:rPr>
      </w:pPr>
      <w:hyperlink w:anchor="_Toc27902183" w:history="1">
        <w:r w:rsidR="00FF71A2" w:rsidRPr="00FF71A2">
          <w:rPr>
            <w:rStyle w:val="afff6"/>
          </w:rPr>
          <w:t>3</w:t>
        </w:r>
        <w:r w:rsidR="00FF71A2">
          <w:rPr>
            <w:rStyle w:val="afff6"/>
          </w:rPr>
          <w:t xml:space="preserve">　</w:t>
        </w:r>
        <w:r w:rsidR="00FF71A2" w:rsidRPr="00FF71A2">
          <w:rPr>
            <w:rStyle w:val="afff6"/>
          </w:rPr>
          <w:t>术语和定义</w:t>
        </w:r>
        <w:r w:rsidR="00FF71A2" w:rsidRPr="00FF71A2">
          <w:rPr>
            <w:noProof/>
            <w:webHidden/>
          </w:rPr>
          <w:tab/>
        </w:r>
        <w:r w:rsidR="00FF71A2" w:rsidRPr="00FF71A2">
          <w:rPr>
            <w:noProof/>
            <w:webHidden/>
          </w:rPr>
          <w:fldChar w:fldCharType="begin" w:fldLock="1"/>
        </w:r>
        <w:r w:rsidR="00FF71A2" w:rsidRPr="00FF71A2">
          <w:rPr>
            <w:noProof/>
            <w:webHidden/>
          </w:rPr>
          <w:instrText xml:space="preserve"> PAGEREF _Toc27902183 \h </w:instrText>
        </w:r>
        <w:r w:rsidR="00FF71A2" w:rsidRPr="00FF71A2">
          <w:rPr>
            <w:noProof/>
            <w:webHidden/>
          </w:rPr>
        </w:r>
        <w:r w:rsidR="00FF71A2" w:rsidRPr="00FF71A2">
          <w:rPr>
            <w:noProof/>
            <w:webHidden/>
          </w:rPr>
          <w:fldChar w:fldCharType="separate"/>
        </w:r>
        <w:r w:rsidR="00FF71A2" w:rsidRPr="00FF71A2">
          <w:rPr>
            <w:noProof/>
            <w:webHidden/>
          </w:rPr>
          <w:t>1</w:t>
        </w:r>
        <w:r w:rsidR="00FF71A2" w:rsidRPr="00FF71A2">
          <w:rPr>
            <w:noProof/>
            <w:webHidden/>
          </w:rPr>
          <w:fldChar w:fldCharType="end"/>
        </w:r>
      </w:hyperlink>
    </w:p>
    <w:p w14:paraId="0E4CE7C9" w14:textId="40AD8FC0" w:rsidR="00FF71A2" w:rsidRPr="00FF71A2" w:rsidRDefault="004C4BF1">
      <w:pPr>
        <w:pStyle w:val="12"/>
        <w:spacing w:before="78" w:after="78"/>
        <w:rPr>
          <w:rFonts w:asciiTheme="minorHAnsi" w:eastAsiaTheme="minorEastAsia" w:hAnsiTheme="minorHAnsi" w:cstheme="minorBidi"/>
          <w:noProof/>
          <w:szCs w:val="22"/>
        </w:rPr>
      </w:pPr>
      <w:hyperlink w:anchor="_Toc27902184" w:history="1">
        <w:r w:rsidR="00FF71A2" w:rsidRPr="00FF71A2">
          <w:rPr>
            <w:rStyle w:val="afff6"/>
          </w:rPr>
          <w:t>4</w:t>
        </w:r>
        <w:r w:rsidR="00FF71A2">
          <w:rPr>
            <w:rStyle w:val="afff6"/>
          </w:rPr>
          <w:t xml:space="preserve">　</w:t>
        </w:r>
        <w:r w:rsidR="00FF71A2" w:rsidRPr="00FF71A2">
          <w:rPr>
            <w:rStyle w:val="afff6"/>
          </w:rPr>
          <w:t>中小企业风险管理的特点、需求和目标</w:t>
        </w:r>
        <w:r w:rsidR="00FF71A2" w:rsidRPr="00FF71A2">
          <w:rPr>
            <w:noProof/>
            <w:webHidden/>
          </w:rPr>
          <w:tab/>
        </w:r>
        <w:r w:rsidR="00FF71A2" w:rsidRPr="00FF71A2">
          <w:rPr>
            <w:noProof/>
            <w:webHidden/>
          </w:rPr>
          <w:fldChar w:fldCharType="begin" w:fldLock="1"/>
        </w:r>
        <w:r w:rsidR="00FF71A2" w:rsidRPr="00FF71A2">
          <w:rPr>
            <w:noProof/>
            <w:webHidden/>
          </w:rPr>
          <w:instrText xml:space="preserve"> PAGEREF _Toc27902184 \h </w:instrText>
        </w:r>
        <w:r w:rsidR="00FF71A2" w:rsidRPr="00FF71A2">
          <w:rPr>
            <w:noProof/>
            <w:webHidden/>
          </w:rPr>
        </w:r>
        <w:r w:rsidR="00FF71A2" w:rsidRPr="00FF71A2">
          <w:rPr>
            <w:noProof/>
            <w:webHidden/>
          </w:rPr>
          <w:fldChar w:fldCharType="separate"/>
        </w:r>
        <w:r w:rsidR="00FF71A2" w:rsidRPr="00FF71A2">
          <w:rPr>
            <w:noProof/>
            <w:webHidden/>
          </w:rPr>
          <w:t>3</w:t>
        </w:r>
        <w:r w:rsidR="00FF71A2" w:rsidRPr="00FF71A2">
          <w:rPr>
            <w:noProof/>
            <w:webHidden/>
          </w:rPr>
          <w:fldChar w:fldCharType="end"/>
        </w:r>
      </w:hyperlink>
    </w:p>
    <w:p w14:paraId="3764C24B" w14:textId="509148C9" w:rsidR="00FF71A2" w:rsidRPr="00FF71A2" w:rsidRDefault="004C4BF1">
      <w:pPr>
        <w:pStyle w:val="12"/>
        <w:spacing w:before="78" w:after="78"/>
        <w:rPr>
          <w:rFonts w:asciiTheme="minorHAnsi" w:eastAsiaTheme="minorEastAsia" w:hAnsiTheme="minorHAnsi" w:cstheme="minorBidi"/>
          <w:noProof/>
          <w:szCs w:val="22"/>
        </w:rPr>
      </w:pPr>
      <w:hyperlink w:anchor="_Toc27902185" w:history="1">
        <w:r w:rsidR="00FF71A2" w:rsidRPr="00FF71A2">
          <w:rPr>
            <w:rStyle w:val="afff6"/>
          </w:rPr>
          <w:t>5</w:t>
        </w:r>
        <w:r w:rsidR="00FF71A2">
          <w:rPr>
            <w:rStyle w:val="afff6"/>
          </w:rPr>
          <w:t xml:space="preserve">　</w:t>
        </w:r>
        <w:r w:rsidR="00FF71A2" w:rsidRPr="00FF71A2">
          <w:rPr>
            <w:rStyle w:val="afff6"/>
          </w:rPr>
          <w:t>中小企业风险管理的原则</w:t>
        </w:r>
        <w:r w:rsidR="00FF71A2" w:rsidRPr="00FF71A2">
          <w:rPr>
            <w:noProof/>
            <w:webHidden/>
          </w:rPr>
          <w:tab/>
        </w:r>
        <w:r w:rsidR="00FF71A2" w:rsidRPr="00FF71A2">
          <w:rPr>
            <w:noProof/>
            <w:webHidden/>
          </w:rPr>
          <w:fldChar w:fldCharType="begin" w:fldLock="1"/>
        </w:r>
        <w:r w:rsidR="00FF71A2" w:rsidRPr="00FF71A2">
          <w:rPr>
            <w:noProof/>
            <w:webHidden/>
          </w:rPr>
          <w:instrText xml:space="preserve"> PAGEREF _Toc27902185 \h </w:instrText>
        </w:r>
        <w:r w:rsidR="00FF71A2" w:rsidRPr="00FF71A2">
          <w:rPr>
            <w:noProof/>
            <w:webHidden/>
          </w:rPr>
        </w:r>
        <w:r w:rsidR="00FF71A2" w:rsidRPr="00FF71A2">
          <w:rPr>
            <w:noProof/>
            <w:webHidden/>
          </w:rPr>
          <w:fldChar w:fldCharType="separate"/>
        </w:r>
        <w:r w:rsidR="00FF71A2" w:rsidRPr="00FF71A2">
          <w:rPr>
            <w:noProof/>
            <w:webHidden/>
          </w:rPr>
          <w:t>4</w:t>
        </w:r>
        <w:r w:rsidR="00FF71A2" w:rsidRPr="00FF71A2">
          <w:rPr>
            <w:noProof/>
            <w:webHidden/>
          </w:rPr>
          <w:fldChar w:fldCharType="end"/>
        </w:r>
      </w:hyperlink>
    </w:p>
    <w:p w14:paraId="2F7E7A88" w14:textId="52634266" w:rsidR="00FF71A2" w:rsidRPr="00FF71A2" w:rsidRDefault="004C4BF1">
      <w:pPr>
        <w:pStyle w:val="12"/>
        <w:spacing w:before="78" w:after="78"/>
        <w:rPr>
          <w:rFonts w:asciiTheme="minorHAnsi" w:eastAsiaTheme="minorEastAsia" w:hAnsiTheme="minorHAnsi" w:cstheme="minorBidi"/>
          <w:noProof/>
          <w:szCs w:val="22"/>
        </w:rPr>
      </w:pPr>
      <w:hyperlink w:anchor="_Toc27902186" w:history="1">
        <w:r w:rsidR="00FF71A2" w:rsidRPr="00FF71A2">
          <w:rPr>
            <w:rStyle w:val="afff6"/>
          </w:rPr>
          <w:t>6</w:t>
        </w:r>
        <w:r w:rsidR="00FF71A2">
          <w:rPr>
            <w:rStyle w:val="afff6"/>
          </w:rPr>
          <w:t xml:space="preserve">　</w:t>
        </w:r>
        <w:r w:rsidR="00FF71A2" w:rsidRPr="00FF71A2">
          <w:rPr>
            <w:rStyle w:val="afff6"/>
          </w:rPr>
          <w:t>中小企业风险管理框架</w:t>
        </w:r>
        <w:r w:rsidR="00FF71A2" w:rsidRPr="00FF71A2">
          <w:rPr>
            <w:noProof/>
            <w:webHidden/>
          </w:rPr>
          <w:tab/>
        </w:r>
        <w:r w:rsidR="00FF71A2" w:rsidRPr="00FF71A2">
          <w:rPr>
            <w:noProof/>
            <w:webHidden/>
          </w:rPr>
          <w:fldChar w:fldCharType="begin" w:fldLock="1"/>
        </w:r>
        <w:r w:rsidR="00FF71A2" w:rsidRPr="00FF71A2">
          <w:rPr>
            <w:noProof/>
            <w:webHidden/>
          </w:rPr>
          <w:instrText xml:space="preserve"> PAGEREF _Toc27902186 \h </w:instrText>
        </w:r>
        <w:r w:rsidR="00FF71A2" w:rsidRPr="00FF71A2">
          <w:rPr>
            <w:noProof/>
            <w:webHidden/>
          </w:rPr>
        </w:r>
        <w:r w:rsidR="00FF71A2" w:rsidRPr="00FF71A2">
          <w:rPr>
            <w:noProof/>
            <w:webHidden/>
          </w:rPr>
          <w:fldChar w:fldCharType="separate"/>
        </w:r>
        <w:r w:rsidR="00FF71A2" w:rsidRPr="00FF71A2">
          <w:rPr>
            <w:noProof/>
            <w:webHidden/>
          </w:rPr>
          <w:t>5</w:t>
        </w:r>
        <w:r w:rsidR="00FF71A2" w:rsidRPr="00FF71A2">
          <w:rPr>
            <w:noProof/>
            <w:webHidden/>
          </w:rPr>
          <w:fldChar w:fldCharType="end"/>
        </w:r>
      </w:hyperlink>
    </w:p>
    <w:p w14:paraId="222F9198" w14:textId="30236F2F" w:rsidR="00FF71A2" w:rsidRPr="00FF71A2" w:rsidRDefault="004C4BF1">
      <w:pPr>
        <w:pStyle w:val="12"/>
        <w:spacing w:before="78" w:after="78"/>
        <w:rPr>
          <w:rFonts w:asciiTheme="minorHAnsi" w:eastAsiaTheme="minorEastAsia" w:hAnsiTheme="minorHAnsi" w:cstheme="minorBidi"/>
          <w:noProof/>
          <w:szCs w:val="22"/>
        </w:rPr>
      </w:pPr>
      <w:hyperlink w:anchor="_Toc27902187" w:history="1">
        <w:r w:rsidR="00FF71A2" w:rsidRPr="00FF71A2">
          <w:rPr>
            <w:rStyle w:val="afff6"/>
          </w:rPr>
          <w:t>7</w:t>
        </w:r>
        <w:r w:rsidR="00FF71A2">
          <w:rPr>
            <w:rStyle w:val="afff6"/>
          </w:rPr>
          <w:t xml:space="preserve">　</w:t>
        </w:r>
        <w:r w:rsidR="00FF71A2" w:rsidRPr="00FF71A2">
          <w:rPr>
            <w:rStyle w:val="afff6"/>
          </w:rPr>
          <w:t>中小企业风险管理进程</w:t>
        </w:r>
        <w:r w:rsidR="00FF71A2" w:rsidRPr="00FF71A2">
          <w:rPr>
            <w:noProof/>
            <w:webHidden/>
          </w:rPr>
          <w:tab/>
        </w:r>
        <w:r w:rsidR="00FF71A2" w:rsidRPr="00FF71A2">
          <w:rPr>
            <w:noProof/>
            <w:webHidden/>
          </w:rPr>
          <w:fldChar w:fldCharType="begin" w:fldLock="1"/>
        </w:r>
        <w:r w:rsidR="00FF71A2" w:rsidRPr="00FF71A2">
          <w:rPr>
            <w:noProof/>
            <w:webHidden/>
          </w:rPr>
          <w:instrText xml:space="preserve"> PAGEREF _Toc27902187 \h </w:instrText>
        </w:r>
        <w:r w:rsidR="00FF71A2" w:rsidRPr="00FF71A2">
          <w:rPr>
            <w:noProof/>
            <w:webHidden/>
          </w:rPr>
        </w:r>
        <w:r w:rsidR="00FF71A2" w:rsidRPr="00FF71A2">
          <w:rPr>
            <w:noProof/>
            <w:webHidden/>
          </w:rPr>
          <w:fldChar w:fldCharType="separate"/>
        </w:r>
        <w:r w:rsidR="00FF71A2" w:rsidRPr="00FF71A2">
          <w:rPr>
            <w:noProof/>
            <w:webHidden/>
          </w:rPr>
          <w:t>8</w:t>
        </w:r>
        <w:r w:rsidR="00FF71A2" w:rsidRPr="00FF71A2">
          <w:rPr>
            <w:noProof/>
            <w:webHidden/>
          </w:rPr>
          <w:fldChar w:fldCharType="end"/>
        </w:r>
      </w:hyperlink>
    </w:p>
    <w:p w14:paraId="15F13410" w14:textId="70A1FB88" w:rsidR="00FF71A2" w:rsidRPr="00FF71A2" w:rsidRDefault="004C4BF1">
      <w:pPr>
        <w:pStyle w:val="12"/>
        <w:spacing w:before="78" w:after="78"/>
        <w:rPr>
          <w:rFonts w:asciiTheme="minorHAnsi" w:eastAsiaTheme="minorEastAsia" w:hAnsiTheme="minorHAnsi" w:cstheme="minorBidi"/>
          <w:noProof/>
          <w:szCs w:val="22"/>
        </w:rPr>
      </w:pPr>
      <w:hyperlink w:anchor="_Toc27902188" w:history="1">
        <w:r w:rsidR="00FF71A2" w:rsidRPr="00FF71A2">
          <w:rPr>
            <w:rStyle w:val="afff6"/>
          </w:rPr>
          <w:t>8</w:t>
        </w:r>
        <w:r w:rsidR="00FF71A2">
          <w:rPr>
            <w:rStyle w:val="afff6"/>
          </w:rPr>
          <w:t xml:space="preserve">　</w:t>
        </w:r>
        <w:r w:rsidR="00FF71A2" w:rsidRPr="00FF71A2">
          <w:rPr>
            <w:rStyle w:val="afff6"/>
          </w:rPr>
          <w:t>中小企业风险管理的能力建设</w:t>
        </w:r>
        <w:r w:rsidR="00FF71A2" w:rsidRPr="00FF71A2">
          <w:rPr>
            <w:noProof/>
            <w:webHidden/>
          </w:rPr>
          <w:tab/>
        </w:r>
        <w:r w:rsidR="00FF71A2" w:rsidRPr="00FF71A2">
          <w:rPr>
            <w:noProof/>
            <w:webHidden/>
          </w:rPr>
          <w:fldChar w:fldCharType="begin" w:fldLock="1"/>
        </w:r>
        <w:r w:rsidR="00FF71A2" w:rsidRPr="00FF71A2">
          <w:rPr>
            <w:noProof/>
            <w:webHidden/>
          </w:rPr>
          <w:instrText xml:space="preserve"> PAGEREF _Toc27902188 \h </w:instrText>
        </w:r>
        <w:r w:rsidR="00FF71A2" w:rsidRPr="00FF71A2">
          <w:rPr>
            <w:noProof/>
            <w:webHidden/>
          </w:rPr>
        </w:r>
        <w:r w:rsidR="00FF71A2" w:rsidRPr="00FF71A2">
          <w:rPr>
            <w:noProof/>
            <w:webHidden/>
          </w:rPr>
          <w:fldChar w:fldCharType="separate"/>
        </w:r>
        <w:r w:rsidR="00FF71A2" w:rsidRPr="00FF71A2">
          <w:rPr>
            <w:noProof/>
            <w:webHidden/>
          </w:rPr>
          <w:t>14</w:t>
        </w:r>
        <w:r w:rsidR="00FF71A2" w:rsidRPr="00FF71A2">
          <w:rPr>
            <w:noProof/>
            <w:webHidden/>
          </w:rPr>
          <w:fldChar w:fldCharType="end"/>
        </w:r>
      </w:hyperlink>
    </w:p>
    <w:p w14:paraId="6166F3FF" w14:textId="27538664" w:rsidR="00FF71A2" w:rsidRPr="00FF71A2" w:rsidRDefault="004C4BF1">
      <w:pPr>
        <w:pStyle w:val="12"/>
        <w:spacing w:before="78" w:after="78"/>
        <w:rPr>
          <w:rFonts w:asciiTheme="minorHAnsi" w:eastAsiaTheme="minorEastAsia" w:hAnsiTheme="minorHAnsi" w:cstheme="minorBidi"/>
          <w:noProof/>
          <w:szCs w:val="22"/>
        </w:rPr>
      </w:pPr>
      <w:hyperlink w:anchor="_Toc27902189" w:history="1">
        <w:r w:rsidR="00FF71A2" w:rsidRPr="00FF71A2">
          <w:rPr>
            <w:rStyle w:val="afff6"/>
          </w:rPr>
          <w:t>附录</w:t>
        </w:r>
        <w:r w:rsidR="00FF71A2">
          <w:rPr>
            <w:rStyle w:val="afff6"/>
          </w:rPr>
          <w:t>A</w:t>
        </w:r>
        <w:r w:rsidR="00FF71A2" w:rsidRPr="00FF71A2">
          <w:rPr>
            <w:rStyle w:val="afff6"/>
          </w:rPr>
          <w:t>（资料性附录）中小企业主要风险</w:t>
        </w:r>
        <w:r w:rsidR="00FF71A2" w:rsidRPr="00FF71A2">
          <w:rPr>
            <w:noProof/>
            <w:webHidden/>
          </w:rPr>
          <w:tab/>
        </w:r>
        <w:r w:rsidR="00FF71A2" w:rsidRPr="00FF71A2">
          <w:rPr>
            <w:noProof/>
            <w:webHidden/>
          </w:rPr>
          <w:fldChar w:fldCharType="begin" w:fldLock="1"/>
        </w:r>
        <w:r w:rsidR="00FF71A2" w:rsidRPr="00FF71A2">
          <w:rPr>
            <w:noProof/>
            <w:webHidden/>
          </w:rPr>
          <w:instrText xml:space="preserve"> PAGEREF _Toc27902189 \h </w:instrText>
        </w:r>
        <w:r w:rsidR="00FF71A2" w:rsidRPr="00FF71A2">
          <w:rPr>
            <w:noProof/>
            <w:webHidden/>
          </w:rPr>
        </w:r>
        <w:r w:rsidR="00FF71A2" w:rsidRPr="00FF71A2">
          <w:rPr>
            <w:noProof/>
            <w:webHidden/>
          </w:rPr>
          <w:fldChar w:fldCharType="separate"/>
        </w:r>
        <w:r w:rsidR="00FF71A2" w:rsidRPr="00FF71A2">
          <w:rPr>
            <w:noProof/>
            <w:webHidden/>
          </w:rPr>
          <w:t>17</w:t>
        </w:r>
        <w:r w:rsidR="00FF71A2" w:rsidRPr="00FF71A2">
          <w:rPr>
            <w:noProof/>
            <w:webHidden/>
          </w:rPr>
          <w:fldChar w:fldCharType="end"/>
        </w:r>
      </w:hyperlink>
    </w:p>
    <w:p w14:paraId="45AB6197" w14:textId="0EB93A53" w:rsidR="00FF71A2" w:rsidRPr="00FF71A2" w:rsidRDefault="004C4BF1">
      <w:pPr>
        <w:pStyle w:val="12"/>
        <w:spacing w:before="78" w:after="78"/>
        <w:rPr>
          <w:rFonts w:asciiTheme="minorHAnsi" w:eastAsiaTheme="minorEastAsia" w:hAnsiTheme="minorHAnsi" w:cstheme="minorBidi"/>
          <w:noProof/>
          <w:szCs w:val="22"/>
        </w:rPr>
      </w:pPr>
      <w:hyperlink w:anchor="_Toc27902190" w:history="1">
        <w:r w:rsidR="00FF71A2" w:rsidRPr="00FF71A2">
          <w:rPr>
            <w:rStyle w:val="afff6"/>
          </w:rPr>
          <w:t>附录</w:t>
        </w:r>
        <w:r w:rsidR="00FF71A2">
          <w:rPr>
            <w:rStyle w:val="afff6"/>
          </w:rPr>
          <w:t>B</w:t>
        </w:r>
        <w:r w:rsidR="00FF71A2" w:rsidRPr="00FF71A2">
          <w:rPr>
            <w:rStyle w:val="afff6"/>
          </w:rPr>
          <w:t>（资料性附录）中小企业五类主要风险相关信息的收集</w:t>
        </w:r>
        <w:r w:rsidR="00FF71A2" w:rsidRPr="00FF71A2">
          <w:rPr>
            <w:noProof/>
            <w:webHidden/>
          </w:rPr>
          <w:tab/>
        </w:r>
        <w:r w:rsidR="00FF71A2" w:rsidRPr="00FF71A2">
          <w:rPr>
            <w:noProof/>
            <w:webHidden/>
          </w:rPr>
          <w:fldChar w:fldCharType="begin" w:fldLock="1"/>
        </w:r>
        <w:r w:rsidR="00FF71A2" w:rsidRPr="00FF71A2">
          <w:rPr>
            <w:noProof/>
            <w:webHidden/>
          </w:rPr>
          <w:instrText xml:space="preserve"> PAGEREF _Toc27902190 \h </w:instrText>
        </w:r>
        <w:r w:rsidR="00FF71A2" w:rsidRPr="00FF71A2">
          <w:rPr>
            <w:noProof/>
            <w:webHidden/>
          </w:rPr>
        </w:r>
        <w:r w:rsidR="00FF71A2" w:rsidRPr="00FF71A2">
          <w:rPr>
            <w:noProof/>
            <w:webHidden/>
          </w:rPr>
          <w:fldChar w:fldCharType="separate"/>
        </w:r>
        <w:r w:rsidR="00FF71A2" w:rsidRPr="00FF71A2">
          <w:rPr>
            <w:noProof/>
            <w:webHidden/>
          </w:rPr>
          <w:t>19</w:t>
        </w:r>
        <w:r w:rsidR="00FF71A2" w:rsidRPr="00FF71A2">
          <w:rPr>
            <w:noProof/>
            <w:webHidden/>
          </w:rPr>
          <w:fldChar w:fldCharType="end"/>
        </w:r>
      </w:hyperlink>
    </w:p>
    <w:p w14:paraId="5ACBC388" w14:textId="04353F88" w:rsidR="00FF71A2" w:rsidRPr="00FF71A2" w:rsidRDefault="004C4BF1">
      <w:pPr>
        <w:pStyle w:val="12"/>
        <w:spacing w:before="78" w:after="78"/>
        <w:rPr>
          <w:rFonts w:asciiTheme="minorHAnsi" w:eastAsiaTheme="minorEastAsia" w:hAnsiTheme="minorHAnsi" w:cstheme="minorBidi"/>
          <w:noProof/>
          <w:szCs w:val="22"/>
        </w:rPr>
      </w:pPr>
      <w:hyperlink w:anchor="_Toc27902191" w:history="1">
        <w:r w:rsidR="00FF71A2" w:rsidRPr="00FF71A2">
          <w:rPr>
            <w:rStyle w:val="afff6"/>
          </w:rPr>
          <w:t>附录</w:t>
        </w:r>
        <w:r w:rsidR="00FF71A2">
          <w:rPr>
            <w:rStyle w:val="afff6"/>
          </w:rPr>
          <w:t>C</w:t>
        </w:r>
        <w:r w:rsidR="00FF71A2" w:rsidRPr="00FF71A2">
          <w:rPr>
            <w:rStyle w:val="afff6"/>
          </w:rPr>
          <w:t>（资料性附录）四类中小企业的风险管理事项关注点和风险评估方法</w:t>
        </w:r>
        <w:r w:rsidR="00FF71A2" w:rsidRPr="00FF71A2">
          <w:rPr>
            <w:noProof/>
            <w:webHidden/>
          </w:rPr>
          <w:tab/>
        </w:r>
        <w:r w:rsidR="00FF71A2" w:rsidRPr="00FF71A2">
          <w:rPr>
            <w:noProof/>
            <w:webHidden/>
          </w:rPr>
          <w:fldChar w:fldCharType="begin" w:fldLock="1"/>
        </w:r>
        <w:r w:rsidR="00FF71A2" w:rsidRPr="00FF71A2">
          <w:rPr>
            <w:noProof/>
            <w:webHidden/>
          </w:rPr>
          <w:instrText xml:space="preserve"> PAGEREF _Toc27902191 \h </w:instrText>
        </w:r>
        <w:r w:rsidR="00FF71A2" w:rsidRPr="00FF71A2">
          <w:rPr>
            <w:noProof/>
            <w:webHidden/>
          </w:rPr>
        </w:r>
        <w:r w:rsidR="00FF71A2" w:rsidRPr="00FF71A2">
          <w:rPr>
            <w:noProof/>
            <w:webHidden/>
          </w:rPr>
          <w:fldChar w:fldCharType="separate"/>
        </w:r>
        <w:r w:rsidR="00FF71A2" w:rsidRPr="00FF71A2">
          <w:rPr>
            <w:noProof/>
            <w:webHidden/>
          </w:rPr>
          <w:t>20</w:t>
        </w:r>
        <w:r w:rsidR="00FF71A2" w:rsidRPr="00FF71A2">
          <w:rPr>
            <w:noProof/>
            <w:webHidden/>
          </w:rPr>
          <w:fldChar w:fldCharType="end"/>
        </w:r>
      </w:hyperlink>
    </w:p>
    <w:p w14:paraId="561924E7" w14:textId="4336CF2C" w:rsidR="00FF71A2" w:rsidRPr="00FF71A2" w:rsidRDefault="004C4BF1">
      <w:pPr>
        <w:pStyle w:val="12"/>
        <w:spacing w:before="78" w:after="78"/>
        <w:rPr>
          <w:rFonts w:asciiTheme="minorHAnsi" w:eastAsiaTheme="minorEastAsia" w:hAnsiTheme="minorHAnsi" w:cstheme="minorBidi"/>
          <w:noProof/>
          <w:szCs w:val="22"/>
        </w:rPr>
      </w:pPr>
      <w:hyperlink w:anchor="_Toc27902192" w:history="1">
        <w:r w:rsidR="00FF71A2" w:rsidRPr="00FF71A2">
          <w:rPr>
            <w:rStyle w:val="afff6"/>
          </w:rPr>
          <w:t>参考文献</w:t>
        </w:r>
        <w:r w:rsidR="00FF71A2" w:rsidRPr="00FF71A2">
          <w:rPr>
            <w:noProof/>
            <w:webHidden/>
          </w:rPr>
          <w:tab/>
        </w:r>
        <w:r w:rsidR="00FF71A2" w:rsidRPr="00FF71A2">
          <w:rPr>
            <w:noProof/>
            <w:webHidden/>
          </w:rPr>
          <w:fldChar w:fldCharType="begin" w:fldLock="1"/>
        </w:r>
        <w:r w:rsidR="00FF71A2" w:rsidRPr="00FF71A2">
          <w:rPr>
            <w:noProof/>
            <w:webHidden/>
          </w:rPr>
          <w:instrText xml:space="preserve"> PAGEREF _Toc27902192 \h </w:instrText>
        </w:r>
        <w:r w:rsidR="00FF71A2" w:rsidRPr="00FF71A2">
          <w:rPr>
            <w:noProof/>
            <w:webHidden/>
          </w:rPr>
        </w:r>
        <w:r w:rsidR="00FF71A2" w:rsidRPr="00FF71A2">
          <w:rPr>
            <w:noProof/>
            <w:webHidden/>
          </w:rPr>
          <w:fldChar w:fldCharType="separate"/>
        </w:r>
        <w:r w:rsidR="00FF71A2" w:rsidRPr="00FF71A2">
          <w:rPr>
            <w:noProof/>
            <w:webHidden/>
          </w:rPr>
          <w:t>22</w:t>
        </w:r>
        <w:r w:rsidR="00FF71A2" w:rsidRPr="00FF71A2">
          <w:rPr>
            <w:noProof/>
            <w:webHidden/>
          </w:rPr>
          <w:fldChar w:fldCharType="end"/>
        </w:r>
      </w:hyperlink>
    </w:p>
    <w:p w14:paraId="0B661B59" w14:textId="43D46983" w:rsidR="00FF71A2" w:rsidRPr="00FF71A2" w:rsidRDefault="00FF71A2" w:rsidP="00FF71A2">
      <w:pPr>
        <w:pStyle w:val="aff6"/>
      </w:pPr>
      <w:r w:rsidRPr="00FF71A2">
        <w:fldChar w:fldCharType="end"/>
      </w:r>
    </w:p>
    <w:p w14:paraId="36D3E0D9" w14:textId="4AECCCCB" w:rsidR="00FF71A2" w:rsidRPr="00FF71A2" w:rsidRDefault="00FF71A2">
      <w:pPr>
        <w:pStyle w:val="26"/>
        <w:rPr>
          <w:rFonts w:asciiTheme="minorHAnsi" w:eastAsiaTheme="minorEastAsia" w:hAnsiTheme="minorHAnsi" w:cstheme="minorBidi"/>
          <w:noProof/>
          <w:szCs w:val="22"/>
        </w:rPr>
      </w:pPr>
      <w:r w:rsidRPr="00FF71A2">
        <w:fldChar w:fldCharType="begin" w:fldLock="1"/>
      </w:r>
      <w:r w:rsidRPr="00FF71A2">
        <w:instrText xml:space="preserve"> </w:instrText>
      </w:r>
      <w:r w:rsidRPr="00FF71A2">
        <w:rPr>
          <w:rFonts w:hint="eastAsia"/>
        </w:rPr>
        <w:instrText>TOC \h \z \t"正文图标题,2,附录图标题,2" \* MERGEFORMAT</w:instrText>
      </w:r>
      <w:r w:rsidRPr="00FF71A2">
        <w:instrText xml:space="preserve"> </w:instrText>
      </w:r>
      <w:r w:rsidRPr="00FF71A2">
        <w:fldChar w:fldCharType="separate"/>
      </w:r>
      <w:hyperlink w:anchor="_Toc27902193" w:history="1">
        <w:r w:rsidRPr="00FF71A2">
          <w:rPr>
            <w:rStyle w:val="afff6"/>
          </w:rPr>
          <w:t>图1</w:t>
        </w:r>
        <w:r>
          <w:rPr>
            <w:rStyle w:val="afff6"/>
          </w:rPr>
          <w:t xml:space="preserve">　</w:t>
        </w:r>
        <w:r w:rsidRPr="00FF71A2">
          <w:rPr>
            <w:rStyle w:val="afff6"/>
          </w:rPr>
          <w:t>风险管理框架</w:t>
        </w:r>
        <w:r w:rsidRPr="00FF71A2">
          <w:rPr>
            <w:noProof/>
            <w:webHidden/>
          </w:rPr>
          <w:tab/>
        </w:r>
        <w:r w:rsidRPr="00FF71A2">
          <w:rPr>
            <w:noProof/>
            <w:webHidden/>
          </w:rPr>
          <w:fldChar w:fldCharType="begin" w:fldLock="1"/>
        </w:r>
        <w:r w:rsidRPr="00FF71A2">
          <w:rPr>
            <w:noProof/>
            <w:webHidden/>
          </w:rPr>
          <w:instrText xml:space="preserve"> PAGEREF _Toc27902193 \h </w:instrText>
        </w:r>
        <w:r w:rsidRPr="00FF71A2">
          <w:rPr>
            <w:noProof/>
            <w:webHidden/>
          </w:rPr>
        </w:r>
        <w:r w:rsidRPr="00FF71A2">
          <w:rPr>
            <w:noProof/>
            <w:webHidden/>
          </w:rPr>
          <w:fldChar w:fldCharType="separate"/>
        </w:r>
        <w:r w:rsidRPr="00FF71A2">
          <w:rPr>
            <w:noProof/>
            <w:webHidden/>
          </w:rPr>
          <w:t>5</w:t>
        </w:r>
        <w:r w:rsidRPr="00FF71A2">
          <w:rPr>
            <w:noProof/>
            <w:webHidden/>
          </w:rPr>
          <w:fldChar w:fldCharType="end"/>
        </w:r>
      </w:hyperlink>
    </w:p>
    <w:p w14:paraId="7965A425" w14:textId="3AC9D6CB" w:rsidR="00FF71A2" w:rsidRPr="00FF71A2" w:rsidRDefault="004C4BF1">
      <w:pPr>
        <w:pStyle w:val="26"/>
        <w:rPr>
          <w:rFonts w:asciiTheme="minorHAnsi" w:eastAsiaTheme="minorEastAsia" w:hAnsiTheme="minorHAnsi" w:cstheme="minorBidi"/>
          <w:noProof/>
          <w:szCs w:val="22"/>
        </w:rPr>
      </w:pPr>
      <w:hyperlink w:anchor="_Toc27902194" w:history="1">
        <w:r w:rsidR="00FF71A2" w:rsidRPr="00FF71A2">
          <w:rPr>
            <w:rStyle w:val="afff6"/>
          </w:rPr>
          <w:t>图2</w:t>
        </w:r>
        <w:r w:rsidR="00FF71A2">
          <w:rPr>
            <w:rStyle w:val="afff6"/>
          </w:rPr>
          <w:t xml:space="preserve">　</w:t>
        </w:r>
        <w:r w:rsidR="00FF71A2" w:rsidRPr="00FF71A2">
          <w:rPr>
            <w:rStyle w:val="afff6"/>
          </w:rPr>
          <w:t>风险管理进程</w:t>
        </w:r>
        <w:r w:rsidR="00FF71A2" w:rsidRPr="00FF71A2">
          <w:rPr>
            <w:noProof/>
            <w:webHidden/>
          </w:rPr>
          <w:tab/>
        </w:r>
        <w:r w:rsidR="00FF71A2" w:rsidRPr="00FF71A2">
          <w:rPr>
            <w:noProof/>
            <w:webHidden/>
          </w:rPr>
          <w:fldChar w:fldCharType="begin" w:fldLock="1"/>
        </w:r>
        <w:r w:rsidR="00FF71A2" w:rsidRPr="00FF71A2">
          <w:rPr>
            <w:noProof/>
            <w:webHidden/>
          </w:rPr>
          <w:instrText xml:space="preserve"> PAGEREF _Toc27902194 \h </w:instrText>
        </w:r>
        <w:r w:rsidR="00FF71A2" w:rsidRPr="00FF71A2">
          <w:rPr>
            <w:noProof/>
            <w:webHidden/>
          </w:rPr>
        </w:r>
        <w:r w:rsidR="00FF71A2" w:rsidRPr="00FF71A2">
          <w:rPr>
            <w:noProof/>
            <w:webHidden/>
          </w:rPr>
          <w:fldChar w:fldCharType="separate"/>
        </w:r>
        <w:r w:rsidR="00FF71A2" w:rsidRPr="00FF71A2">
          <w:rPr>
            <w:noProof/>
            <w:webHidden/>
          </w:rPr>
          <w:t>8</w:t>
        </w:r>
        <w:r w:rsidR="00FF71A2" w:rsidRPr="00FF71A2">
          <w:rPr>
            <w:noProof/>
            <w:webHidden/>
          </w:rPr>
          <w:fldChar w:fldCharType="end"/>
        </w:r>
      </w:hyperlink>
    </w:p>
    <w:p w14:paraId="4B570BF0" w14:textId="0D09B675" w:rsidR="00FF71A2" w:rsidRPr="00FF71A2" w:rsidRDefault="004C4BF1">
      <w:pPr>
        <w:pStyle w:val="26"/>
        <w:rPr>
          <w:rFonts w:asciiTheme="minorHAnsi" w:eastAsiaTheme="minorEastAsia" w:hAnsiTheme="minorHAnsi" w:cstheme="minorBidi"/>
          <w:noProof/>
          <w:szCs w:val="22"/>
        </w:rPr>
      </w:pPr>
      <w:hyperlink w:anchor="_Toc27902195" w:history="1">
        <w:r w:rsidR="00FF71A2" w:rsidRPr="00FF71A2">
          <w:rPr>
            <w:rStyle w:val="afff6"/>
          </w:rPr>
          <w:t>图3</w:t>
        </w:r>
        <w:r w:rsidR="00FF71A2">
          <w:rPr>
            <w:rStyle w:val="afff6"/>
          </w:rPr>
          <w:t xml:space="preserve">　</w:t>
        </w:r>
        <w:r w:rsidR="00FF71A2" w:rsidRPr="00FF71A2">
          <w:rPr>
            <w:rStyle w:val="afff6"/>
          </w:rPr>
          <w:t>风险数据库示例</w:t>
        </w:r>
        <w:r w:rsidR="00FF71A2" w:rsidRPr="00FF71A2">
          <w:rPr>
            <w:noProof/>
            <w:webHidden/>
          </w:rPr>
          <w:tab/>
        </w:r>
        <w:r w:rsidR="00FF71A2" w:rsidRPr="00FF71A2">
          <w:rPr>
            <w:noProof/>
            <w:webHidden/>
          </w:rPr>
          <w:fldChar w:fldCharType="begin" w:fldLock="1"/>
        </w:r>
        <w:r w:rsidR="00FF71A2" w:rsidRPr="00FF71A2">
          <w:rPr>
            <w:noProof/>
            <w:webHidden/>
          </w:rPr>
          <w:instrText xml:space="preserve"> PAGEREF _Toc27902195 \h </w:instrText>
        </w:r>
        <w:r w:rsidR="00FF71A2" w:rsidRPr="00FF71A2">
          <w:rPr>
            <w:noProof/>
            <w:webHidden/>
          </w:rPr>
        </w:r>
        <w:r w:rsidR="00FF71A2" w:rsidRPr="00FF71A2">
          <w:rPr>
            <w:noProof/>
            <w:webHidden/>
          </w:rPr>
          <w:fldChar w:fldCharType="separate"/>
        </w:r>
        <w:r w:rsidR="00FF71A2" w:rsidRPr="00FF71A2">
          <w:rPr>
            <w:noProof/>
            <w:webHidden/>
          </w:rPr>
          <w:t>13</w:t>
        </w:r>
        <w:r w:rsidR="00FF71A2" w:rsidRPr="00FF71A2">
          <w:rPr>
            <w:noProof/>
            <w:webHidden/>
          </w:rPr>
          <w:fldChar w:fldCharType="end"/>
        </w:r>
      </w:hyperlink>
    </w:p>
    <w:p w14:paraId="44FAF435" w14:textId="0D372E48" w:rsidR="00FF71A2" w:rsidRPr="00FF71A2" w:rsidRDefault="00FF71A2" w:rsidP="00FF71A2">
      <w:pPr>
        <w:pStyle w:val="aff6"/>
      </w:pPr>
      <w:r w:rsidRPr="00FF71A2">
        <w:fldChar w:fldCharType="end"/>
      </w:r>
    </w:p>
    <w:p w14:paraId="4BCB4AFA" w14:textId="5F52C0BC" w:rsidR="001C07D8" w:rsidRDefault="001C07D8" w:rsidP="001C07D8">
      <w:pPr>
        <w:pStyle w:val="afffff0"/>
      </w:pPr>
      <w:bookmarkStart w:id="22" w:name="_Toc27902179"/>
      <w:r>
        <w:rPr>
          <w:rFonts w:hint="eastAsia"/>
        </w:rPr>
        <w:lastRenderedPageBreak/>
        <w:t>前</w:t>
      </w:r>
      <w:bookmarkStart w:id="23" w:name="BKQY"/>
      <w:r>
        <w:rPr>
          <w:rFonts w:hAnsi="黑体"/>
        </w:rPr>
        <w:t> </w:t>
      </w:r>
      <w:r>
        <w:rPr>
          <w:rFonts w:hAnsi="黑体"/>
        </w:rPr>
        <w:t> </w:t>
      </w:r>
      <w:r>
        <w:rPr>
          <w:rFonts w:hint="eastAsia"/>
        </w:rPr>
        <w:t>言</w:t>
      </w:r>
      <w:bookmarkEnd w:id="18"/>
      <w:bookmarkEnd w:id="19"/>
      <w:bookmarkEnd w:id="20"/>
      <w:bookmarkEnd w:id="22"/>
      <w:bookmarkEnd w:id="23"/>
    </w:p>
    <w:p w14:paraId="5108373B" w14:textId="77777777" w:rsidR="001C07D8" w:rsidRDefault="001C07D8" w:rsidP="001C07D8">
      <w:pPr>
        <w:pStyle w:val="aff6"/>
      </w:pPr>
      <w:r>
        <w:rPr>
          <w:rFonts w:hint="eastAsia"/>
        </w:rPr>
        <w:t>本规范参考ISO 31000-2018《风险管理指南》，结合我国中小企业风险管理的实践经验编制而成。</w:t>
      </w:r>
    </w:p>
    <w:p w14:paraId="628953E5" w14:textId="0F630C99" w:rsidR="001C07D8" w:rsidRDefault="001C07D8" w:rsidP="001C07D8">
      <w:pPr>
        <w:pStyle w:val="aff6"/>
      </w:pPr>
      <w:r>
        <w:rPr>
          <w:rFonts w:hint="eastAsia"/>
        </w:rPr>
        <w:t>本规范由中国中小商业企业协会风险管理工作委员会</w:t>
      </w:r>
      <w:r w:rsidR="002A726E">
        <w:rPr>
          <w:rFonts w:hint="eastAsia"/>
        </w:rPr>
        <w:t>提出</w:t>
      </w:r>
      <w:r>
        <w:rPr>
          <w:rFonts w:hint="eastAsia"/>
        </w:rPr>
        <w:t>。</w:t>
      </w:r>
    </w:p>
    <w:p w14:paraId="72B2BC49" w14:textId="77777777" w:rsidR="002A726E" w:rsidRDefault="002A726E" w:rsidP="001C07D8">
      <w:pPr>
        <w:pStyle w:val="aff6"/>
      </w:pPr>
      <w:r w:rsidRPr="002A726E">
        <w:rPr>
          <w:rFonts w:hint="eastAsia"/>
        </w:rPr>
        <w:t>本标准由中国中小商业企业协会归口。</w:t>
      </w:r>
    </w:p>
    <w:p w14:paraId="49645D45" w14:textId="2F448518" w:rsidR="001C07D8" w:rsidRDefault="001C07D8" w:rsidP="001C07D8">
      <w:pPr>
        <w:pStyle w:val="aff6"/>
      </w:pPr>
      <w:r>
        <w:rPr>
          <w:rFonts w:hint="eastAsia"/>
        </w:rPr>
        <w:t>本规范起草单位：</w:t>
      </w:r>
      <w:r w:rsidR="00470A66">
        <w:rPr>
          <w:rFonts w:hint="eastAsia"/>
        </w:rPr>
        <w:t>X</w:t>
      </w:r>
      <w:r w:rsidR="00470A66">
        <w:t>XX</w:t>
      </w:r>
    </w:p>
    <w:p w14:paraId="2A5AFB2E" w14:textId="77777777" w:rsidR="001C07D8" w:rsidRDefault="001C07D8" w:rsidP="001C07D8">
      <w:pPr>
        <w:pStyle w:val="aff6"/>
      </w:pPr>
      <w:r>
        <w:rPr>
          <w:rFonts w:hint="eastAsia"/>
        </w:rPr>
        <w:t>本规范主要起草人：</w:t>
      </w:r>
      <w:r w:rsidR="00470A66">
        <w:rPr>
          <w:rFonts w:hint="eastAsia"/>
        </w:rPr>
        <w:t>X</w:t>
      </w:r>
      <w:r w:rsidR="00470A66">
        <w:t>XX</w:t>
      </w:r>
    </w:p>
    <w:p w14:paraId="7F62E8C0" w14:textId="77777777" w:rsidR="001C07D8" w:rsidRDefault="001C07D8" w:rsidP="001C07D8">
      <w:pPr>
        <w:pStyle w:val="aff6"/>
      </w:pPr>
    </w:p>
    <w:p w14:paraId="1088142D" w14:textId="77777777" w:rsidR="001C07D8" w:rsidRDefault="001C07D8" w:rsidP="001C07D8">
      <w:pPr>
        <w:pStyle w:val="aff6"/>
      </w:pPr>
    </w:p>
    <w:p w14:paraId="4F7AB0BA" w14:textId="77777777" w:rsidR="001C07D8" w:rsidRDefault="001C07D8" w:rsidP="001C07D8">
      <w:pPr>
        <w:pStyle w:val="afffff0"/>
      </w:pPr>
      <w:bookmarkStart w:id="24" w:name="_Toc25164269"/>
      <w:bookmarkStart w:id="25" w:name="_Toc25653943"/>
      <w:bookmarkStart w:id="26" w:name="_Toc25654646"/>
      <w:bookmarkStart w:id="27" w:name="_Toc27902180"/>
      <w:r>
        <w:rPr>
          <w:rFonts w:hint="eastAsia"/>
        </w:rPr>
        <w:lastRenderedPageBreak/>
        <w:t>引</w:t>
      </w:r>
      <w:bookmarkStart w:id="28" w:name="BKYY"/>
      <w:r>
        <w:rPr>
          <w:rFonts w:hAnsi="黑体"/>
        </w:rPr>
        <w:t> </w:t>
      </w:r>
      <w:r>
        <w:rPr>
          <w:rFonts w:hAnsi="黑体"/>
        </w:rPr>
        <w:t> </w:t>
      </w:r>
      <w:r>
        <w:rPr>
          <w:rFonts w:hint="eastAsia"/>
        </w:rPr>
        <w:t>言</w:t>
      </w:r>
      <w:bookmarkEnd w:id="24"/>
      <w:bookmarkEnd w:id="25"/>
      <w:bookmarkEnd w:id="26"/>
      <w:bookmarkEnd w:id="27"/>
      <w:bookmarkEnd w:id="28"/>
    </w:p>
    <w:p w14:paraId="30DABA1F" w14:textId="77777777" w:rsidR="001C07D8" w:rsidRDefault="001C07D8" w:rsidP="001C07D8">
      <w:pPr>
        <w:pStyle w:val="aff6"/>
      </w:pPr>
      <w:r>
        <w:rPr>
          <w:rFonts w:hint="eastAsia"/>
        </w:rPr>
        <w:t>中小企业在增加就业、促进经济增长、科技创新与社会和谐稳定等方面具有不可替代的作用，对国民经济和社会发展具有重要的战略意义。我国中小企业平均寿命只有不到3年。中小企业生存压力大，忙于经营，无暇应对经营管理中出现的各种风险，对风险的抵抗能力极其贫弱，一旦出现风险事故，基本上就是毁灭性的打击。</w:t>
      </w:r>
    </w:p>
    <w:p w14:paraId="5222F5FA" w14:textId="30E0D09D" w:rsidR="001C07D8" w:rsidRPr="001C07D8" w:rsidRDefault="00470A66" w:rsidP="001C07D8">
      <w:pPr>
        <w:pStyle w:val="aff6"/>
      </w:pPr>
      <w:r>
        <w:rPr>
          <w:rFonts w:hint="eastAsia"/>
        </w:rPr>
        <w:t>现有与风险管理相关的国际标准和国家标准具有普适性</w:t>
      </w:r>
      <w:r w:rsidR="001C07D8">
        <w:rPr>
          <w:rFonts w:hint="eastAsia"/>
        </w:rPr>
        <w:t>，</w:t>
      </w:r>
      <w:r>
        <w:rPr>
          <w:rFonts w:hint="eastAsia"/>
        </w:rPr>
        <w:t>但</w:t>
      </w:r>
      <w:r w:rsidR="001C07D8">
        <w:rPr>
          <w:rFonts w:hint="eastAsia"/>
        </w:rPr>
        <w:t>未能体现中小企业风险管理的特点</w:t>
      </w:r>
      <w:r>
        <w:rPr>
          <w:rFonts w:hint="eastAsia"/>
        </w:rPr>
        <w:t>。</w:t>
      </w:r>
      <w:r w:rsidR="001C07D8">
        <w:rPr>
          <w:rFonts w:hint="eastAsia"/>
        </w:rPr>
        <w:t>本规范的制定，有助于中小企业根据自身特点进行风险管理，从而</w:t>
      </w:r>
      <w:r w:rsidR="002A726E">
        <w:rPr>
          <w:rFonts w:hint="eastAsia"/>
        </w:rPr>
        <w:t>实现</w:t>
      </w:r>
      <w:r w:rsidR="001C07D8">
        <w:rPr>
          <w:rFonts w:hint="eastAsia"/>
        </w:rPr>
        <w:t>健康</w:t>
      </w:r>
      <w:r w:rsidR="002A726E">
        <w:rPr>
          <w:rFonts w:hint="eastAsia"/>
        </w:rPr>
        <w:t>且</w:t>
      </w:r>
      <w:r w:rsidR="001C07D8">
        <w:rPr>
          <w:rFonts w:hint="eastAsia"/>
        </w:rPr>
        <w:t>可持续发展。</w:t>
      </w:r>
    </w:p>
    <w:p w14:paraId="224352EF" w14:textId="77777777" w:rsidR="001C07D8" w:rsidRPr="001C07D8" w:rsidRDefault="001C07D8" w:rsidP="001C07D8">
      <w:pPr>
        <w:pStyle w:val="aff6"/>
        <w:sectPr w:rsidR="001C07D8" w:rsidRPr="001C07D8" w:rsidSect="001C07D8">
          <w:headerReference w:type="default" r:id="rId9"/>
          <w:footerReference w:type="default" r:id="rId10"/>
          <w:pgSz w:w="11906" w:h="16838" w:code="9"/>
          <w:pgMar w:top="567" w:right="1134" w:bottom="1134" w:left="1418" w:header="1418" w:footer="1134" w:gutter="0"/>
          <w:pgNumType w:fmt="upperRoman" w:start="1"/>
          <w:cols w:space="425"/>
          <w:formProt w:val="0"/>
          <w:docGrid w:type="lines" w:linePitch="312"/>
        </w:sectPr>
      </w:pPr>
    </w:p>
    <w:p w14:paraId="0BD16FDF" w14:textId="77777777" w:rsidR="00F34B99" w:rsidRDefault="001C07D8" w:rsidP="001C07D8">
      <w:pPr>
        <w:pStyle w:val="aff9"/>
      </w:pPr>
      <w:r>
        <w:rPr>
          <w:rFonts w:hint="eastAsia"/>
        </w:rPr>
        <w:lastRenderedPageBreak/>
        <w:t>中</w:t>
      </w:r>
      <w:bookmarkStart w:id="29" w:name="StandardName"/>
      <w:r>
        <w:rPr>
          <w:rFonts w:hint="eastAsia"/>
        </w:rPr>
        <w:t>小企业风险管理规范</w:t>
      </w:r>
      <w:bookmarkEnd w:id="29"/>
    </w:p>
    <w:p w14:paraId="7CBD77B4" w14:textId="77777777" w:rsidR="00F34B99" w:rsidRDefault="00F34B99" w:rsidP="00ED0F73">
      <w:pPr>
        <w:pStyle w:val="a4"/>
        <w:spacing w:before="312" w:after="312"/>
      </w:pPr>
      <w:bookmarkStart w:id="30" w:name="_Toc25164270"/>
      <w:bookmarkStart w:id="31" w:name="_Toc25653944"/>
      <w:bookmarkStart w:id="32" w:name="_Toc25654647"/>
      <w:bookmarkStart w:id="33" w:name="_Toc27902181"/>
      <w:r>
        <w:rPr>
          <w:rFonts w:hint="eastAsia"/>
        </w:rPr>
        <w:t>范围</w:t>
      </w:r>
      <w:bookmarkEnd w:id="30"/>
      <w:bookmarkEnd w:id="31"/>
      <w:bookmarkEnd w:id="32"/>
      <w:bookmarkEnd w:id="33"/>
    </w:p>
    <w:p w14:paraId="0BA62F5A" w14:textId="77777777" w:rsidR="00470A66" w:rsidRDefault="001C07D8" w:rsidP="00F34B99">
      <w:pPr>
        <w:pStyle w:val="aff6"/>
      </w:pPr>
      <w:r w:rsidRPr="001C07D8">
        <w:rPr>
          <w:rFonts w:hint="eastAsia"/>
        </w:rPr>
        <w:t>本规范</w:t>
      </w:r>
      <w:r w:rsidR="00470A66">
        <w:rPr>
          <w:rFonts w:hint="eastAsia"/>
        </w:rPr>
        <w:t>明确了中小企业风险管理的特点、需求和目标，</w:t>
      </w:r>
      <w:r w:rsidR="001870D3">
        <w:rPr>
          <w:rFonts w:hint="eastAsia"/>
        </w:rPr>
        <w:t>给出了中小企业风险管理的原则、框架、流程和能力建设。</w:t>
      </w:r>
    </w:p>
    <w:p w14:paraId="01734606" w14:textId="6517F14F" w:rsidR="00F34B99" w:rsidRDefault="001870D3" w:rsidP="00F34B99">
      <w:pPr>
        <w:pStyle w:val="aff6"/>
      </w:pPr>
      <w:r>
        <w:rPr>
          <w:rFonts w:hint="eastAsia"/>
        </w:rPr>
        <w:t>本规范适用</w:t>
      </w:r>
      <w:r w:rsidR="000E5199">
        <w:rPr>
          <w:rFonts w:hint="eastAsia"/>
        </w:rPr>
        <w:t>于中小企业全面风险的管理</w:t>
      </w:r>
    </w:p>
    <w:p w14:paraId="3E51FBBE" w14:textId="77777777" w:rsidR="00F34B99" w:rsidRDefault="00F34B99" w:rsidP="00ED0F73">
      <w:pPr>
        <w:pStyle w:val="a4"/>
        <w:spacing w:before="312" w:after="312"/>
      </w:pPr>
      <w:bookmarkStart w:id="34" w:name="_Toc25164271"/>
      <w:bookmarkStart w:id="35" w:name="_Toc25653945"/>
      <w:bookmarkStart w:id="36" w:name="_Toc25654648"/>
      <w:bookmarkStart w:id="37" w:name="_Toc27902182"/>
      <w:r>
        <w:rPr>
          <w:rFonts w:hint="eastAsia"/>
        </w:rPr>
        <w:t>规范性引用文件</w:t>
      </w:r>
      <w:bookmarkEnd w:id="34"/>
      <w:bookmarkEnd w:id="35"/>
      <w:bookmarkEnd w:id="36"/>
      <w:bookmarkEnd w:id="37"/>
    </w:p>
    <w:p w14:paraId="6A337E44" w14:textId="77777777" w:rsidR="00F34B99" w:rsidRDefault="000F535D" w:rsidP="00F34B99">
      <w:pPr>
        <w:pStyle w:val="aff6"/>
      </w:pPr>
      <w:r>
        <w:rPr>
          <w:rFonts w:hint="eastAsia"/>
        </w:rPr>
        <w:t>下列文件对于本文件的应用是必不可少的。凡是注日期的引用文件，仅</w:t>
      </w:r>
      <w:r w:rsidR="00F34B99">
        <w:rPr>
          <w:rFonts w:hint="eastAsia"/>
        </w:rPr>
        <w:t>注日期的版本适用于本文件。凡是不注日期的引用文件，其最新版本（包括所有的修改单）适用于本文件。</w:t>
      </w:r>
    </w:p>
    <w:p w14:paraId="76CB3685" w14:textId="14BC5069" w:rsidR="002A726E" w:rsidRDefault="002A726E" w:rsidP="00DE0812">
      <w:pPr>
        <w:pStyle w:val="aff6"/>
      </w:pPr>
      <w:r w:rsidRPr="002A726E">
        <w:rPr>
          <w:rFonts w:hint="eastAsia"/>
        </w:rPr>
        <w:t>GB/T 23694-2013 风险管理术语</w:t>
      </w:r>
    </w:p>
    <w:p w14:paraId="488C9DDB" w14:textId="4EA92430" w:rsidR="00DE0812" w:rsidRDefault="00DE0812" w:rsidP="00DE0812">
      <w:pPr>
        <w:pStyle w:val="aff6"/>
      </w:pPr>
      <w:r>
        <w:rPr>
          <w:rFonts w:hint="eastAsia"/>
        </w:rPr>
        <w:t>GB</w:t>
      </w:r>
      <w:r w:rsidR="002A726E">
        <w:t>/T</w:t>
      </w:r>
      <w:r>
        <w:rPr>
          <w:rFonts w:hint="eastAsia"/>
        </w:rPr>
        <w:t xml:space="preserve"> 24353-2009 风险管理 原则与实施指南</w:t>
      </w:r>
    </w:p>
    <w:p w14:paraId="5590AC74" w14:textId="7D217E6C" w:rsidR="00DE0812" w:rsidRDefault="00DE0812" w:rsidP="00DE0812">
      <w:pPr>
        <w:pStyle w:val="aff6"/>
      </w:pPr>
      <w:r>
        <w:rPr>
          <w:rFonts w:hint="eastAsia"/>
        </w:rPr>
        <w:t>GB</w:t>
      </w:r>
      <w:r w:rsidR="002A726E">
        <w:t>/</w:t>
      </w:r>
      <w:r>
        <w:rPr>
          <w:rFonts w:hint="eastAsia"/>
        </w:rPr>
        <w:t>T 27921-2011 风险管理 风险评估技术</w:t>
      </w:r>
    </w:p>
    <w:p w14:paraId="5E308F44" w14:textId="77777777" w:rsidR="002A726E" w:rsidRDefault="002A726E" w:rsidP="00DE0812">
      <w:pPr>
        <w:pStyle w:val="aff6"/>
      </w:pPr>
      <w:r w:rsidRPr="002A726E">
        <w:rPr>
          <w:rFonts w:hint="eastAsia"/>
        </w:rPr>
        <w:t>ISO 31000-2018  Risk management — Guidelines（风险管理  指南）</w:t>
      </w:r>
    </w:p>
    <w:p w14:paraId="4693A68D" w14:textId="762429C2" w:rsidR="00DE0812" w:rsidRDefault="00DE0812" w:rsidP="00DE0812">
      <w:pPr>
        <w:pStyle w:val="aff6"/>
      </w:pPr>
      <w:r>
        <w:rPr>
          <w:rFonts w:hint="eastAsia"/>
        </w:rPr>
        <w:t> </w:t>
      </w:r>
      <w:r>
        <w:rPr>
          <w:rFonts w:hint="eastAsia"/>
        </w:rPr>
        <w:t>Coso 内部控制</w:t>
      </w:r>
      <w:r w:rsidR="002A726E">
        <w:rPr>
          <w:rFonts w:hint="eastAsia"/>
        </w:rPr>
        <w:t xml:space="preserve"> </w:t>
      </w:r>
      <w:r w:rsidR="002A726E">
        <w:t xml:space="preserve"> </w:t>
      </w:r>
      <w:r>
        <w:rPr>
          <w:rFonts w:hint="eastAsia"/>
        </w:rPr>
        <w:t>整体框架 Coso -- Internal control-Integrated Framework</w:t>
      </w:r>
    </w:p>
    <w:p w14:paraId="29693C1A" w14:textId="77777777" w:rsidR="00F34B99" w:rsidRDefault="001C07D8" w:rsidP="00ED0F73">
      <w:pPr>
        <w:pStyle w:val="a4"/>
        <w:spacing w:before="312" w:after="312"/>
      </w:pPr>
      <w:bookmarkStart w:id="38" w:name="_Toc25164272"/>
      <w:bookmarkStart w:id="39" w:name="_Toc25653946"/>
      <w:bookmarkStart w:id="40" w:name="_Toc25654649"/>
      <w:bookmarkStart w:id="41" w:name="_Toc27902183"/>
      <w:r>
        <w:rPr>
          <w:rFonts w:hint="eastAsia"/>
        </w:rPr>
        <w:t>术语和定义</w:t>
      </w:r>
      <w:bookmarkEnd w:id="38"/>
      <w:bookmarkEnd w:id="39"/>
      <w:bookmarkEnd w:id="40"/>
      <w:bookmarkEnd w:id="41"/>
    </w:p>
    <w:p w14:paraId="453372DC" w14:textId="090B7DA3" w:rsidR="001C07D8" w:rsidRDefault="001C07D8" w:rsidP="001C07D8">
      <w:pPr>
        <w:pStyle w:val="aff6"/>
      </w:pPr>
      <w:r>
        <w:rPr>
          <w:rFonts w:hint="eastAsia"/>
        </w:rPr>
        <w:t>ISO 31000-2018《风险管理指南》中界定的术语和定义适用于本标准，与下列术语和定义不一致的，以下列表述为准</w:t>
      </w:r>
      <w:r w:rsidR="002A726E">
        <w:rPr>
          <w:rFonts w:hint="eastAsia"/>
        </w:rPr>
        <w:t>。</w:t>
      </w:r>
    </w:p>
    <w:p w14:paraId="61CA2B5A" w14:textId="411E3E7B" w:rsidR="001C07D8" w:rsidRPr="001C07D8" w:rsidRDefault="00403FAD" w:rsidP="00ED0F73">
      <w:pPr>
        <w:pStyle w:val="a5"/>
        <w:spacing w:before="156" w:after="156"/>
      </w:pPr>
      <w:bookmarkStart w:id="42" w:name="_Toc25164273"/>
      <w:r>
        <w:br/>
      </w:r>
      <w:r>
        <w:rPr>
          <w:rFonts w:hint="eastAsia"/>
        </w:rPr>
        <w:t xml:space="preserve"> </w:t>
      </w:r>
      <w:r>
        <w:t xml:space="preserve">   </w:t>
      </w:r>
      <w:bookmarkStart w:id="43" w:name="_Toc25653947"/>
      <w:bookmarkStart w:id="44" w:name="_Toc25654650"/>
      <w:r w:rsidR="001C07D8" w:rsidRPr="001C07D8">
        <w:rPr>
          <w:rFonts w:hint="eastAsia"/>
        </w:rPr>
        <w:t>中小企业</w:t>
      </w:r>
      <w:bookmarkEnd w:id="42"/>
      <w:bookmarkEnd w:id="43"/>
      <w:bookmarkEnd w:id="44"/>
      <w:r w:rsidR="002A726E">
        <w:rPr>
          <w:rFonts w:hint="eastAsia"/>
        </w:rPr>
        <w:t xml:space="preserve"> </w:t>
      </w:r>
      <w:r w:rsidR="002A726E">
        <w:t xml:space="preserve"> </w:t>
      </w:r>
      <w:r w:rsidR="000F21AB" w:rsidRPr="000F21AB">
        <w:t>medium-sized and small enterprises</w:t>
      </w:r>
    </w:p>
    <w:p w14:paraId="23EDF5D6" w14:textId="404FBC2A" w:rsidR="00403FAD" w:rsidRDefault="001C07D8" w:rsidP="001C07D8">
      <w:pPr>
        <w:pStyle w:val="aff6"/>
      </w:pPr>
      <w:r>
        <w:rPr>
          <w:rFonts w:hint="eastAsia"/>
        </w:rPr>
        <w:t>与所处行业的大企业相比人员规模、资产规模与经营规模都比较小的经济单位。</w:t>
      </w:r>
    </w:p>
    <w:p w14:paraId="7AFCD9EC" w14:textId="4DF27C09" w:rsidR="000E41BA" w:rsidRDefault="001C07D8" w:rsidP="00BB3565">
      <w:pPr>
        <w:pStyle w:val="affe"/>
      </w:pPr>
      <w:r>
        <w:rPr>
          <w:rFonts w:hint="eastAsia"/>
        </w:rPr>
        <w:t>本规范所指中小企业的划分标准具体参见工业和信息化部、国家统计局、发展改革委、财政部发布的《中小企业划型标准规定》</w:t>
      </w:r>
      <w:r w:rsidR="00403FAD">
        <w:rPr>
          <w:rFonts w:hint="eastAsia"/>
        </w:rPr>
        <w:t>。</w:t>
      </w:r>
    </w:p>
    <w:p w14:paraId="51412201" w14:textId="6C2ACA3A" w:rsidR="001C07D8" w:rsidRDefault="00403FAD" w:rsidP="00ED0F73">
      <w:pPr>
        <w:pStyle w:val="a5"/>
        <w:spacing w:before="156" w:after="156"/>
      </w:pPr>
      <w:bookmarkStart w:id="45" w:name="_Toc25164274"/>
      <w:r>
        <w:br/>
      </w:r>
      <w:r>
        <w:rPr>
          <w:rFonts w:hint="eastAsia"/>
        </w:rPr>
        <w:t xml:space="preserve"> </w:t>
      </w:r>
      <w:r>
        <w:t xml:space="preserve">   </w:t>
      </w:r>
      <w:bookmarkStart w:id="46" w:name="_Toc25653948"/>
      <w:bookmarkStart w:id="47" w:name="_Toc25654651"/>
      <w:r w:rsidR="001C07D8">
        <w:rPr>
          <w:rFonts w:hint="eastAsia"/>
        </w:rPr>
        <w:t>风险</w:t>
      </w:r>
      <w:bookmarkEnd w:id="45"/>
      <w:bookmarkEnd w:id="46"/>
      <w:bookmarkEnd w:id="47"/>
      <w:r w:rsidR="002A726E">
        <w:rPr>
          <w:rFonts w:hint="eastAsia"/>
        </w:rPr>
        <w:t xml:space="preserve"> </w:t>
      </w:r>
      <w:r w:rsidR="002A726E">
        <w:t xml:space="preserve"> </w:t>
      </w:r>
      <w:r w:rsidR="000F21AB">
        <w:rPr>
          <w:rFonts w:hint="eastAsia"/>
        </w:rPr>
        <w:t>risk</w:t>
      </w:r>
    </w:p>
    <w:p w14:paraId="4AC25029" w14:textId="409D0BA1" w:rsidR="001C07D8" w:rsidRDefault="001C07D8" w:rsidP="001C07D8">
      <w:pPr>
        <w:pStyle w:val="aff6"/>
      </w:pPr>
      <w:r>
        <w:rPr>
          <w:rFonts w:hint="eastAsia"/>
        </w:rPr>
        <w:t>企业面临的不确定性对企业目标的影响</w:t>
      </w:r>
      <w:r w:rsidR="00403FAD">
        <w:rPr>
          <w:rFonts w:hint="eastAsia"/>
        </w:rPr>
        <w:t>。</w:t>
      </w:r>
    </w:p>
    <w:p w14:paraId="1B8A1FE5" w14:textId="18DDC12E" w:rsidR="001C07D8" w:rsidRDefault="00403FAD" w:rsidP="00ED0F73">
      <w:pPr>
        <w:pStyle w:val="a5"/>
        <w:spacing w:before="156" w:after="156"/>
      </w:pPr>
      <w:bookmarkStart w:id="48" w:name="_Toc25164275"/>
      <w:r>
        <w:br/>
      </w:r>
      <w:r>
        <w:rPr>
          <w:rFonts w:hint="eastAsia"/>
        </w:rPr>
        <w:t xml:space="preserve"> </w:t>
      </w:r>
      <w:r>
        <w:t xml:space="preserve">   </w:t>
      </w:r>
      <w:bookmarkStart w:id="49" w:name="_Toc25653949"/>
      <w:bookmarkStart w:id="50" w:name="_Toc25654652"/>
      <w:r w:rsidR="001C07D8">
        <w:rPr>
          <w:rFonts w:hint="eastAsia"/>
        </w:rPr>
        <w:t>风险事件</w:t>
      </w:r>
      <w:bookmarkEnd w:id="48"/>
      <w:bookmarkEnd w:id="49"/>
      <w:bookmarkEnd w:id="50"/>
      <w:r w:rsidR="002A726E">
        <w:rPr>
          <w:rFonts w:hint="eastAsia"/>
        </w:rPr>
        <w:t xml:space="preserve">，风险事故 </w:t>
      </w:r>
      <w:r w:rsidR="002A726E">
        <w:t xml:space="preserve"> </w:t>
      </w:r>
      <w:r w:rsidR="000F21AB">
        <w:rPr>
          <w:rFonts w:ascii="Arial" w:hAnsi="Arial" w:cs="Arial"/>
          <w:color w:val="333333"/>
          <w:shd w:val="clear" w:color="auto" w:fill="FFFFFF"/>
        </w:rPr>
        <w:t> risk event</w:t>
      </w:r>
    </w:p>
    <w:p w14:paraId="1CF6565B" w14:textId="166463B9" w:rsidR="001C07D8" w:rsidRDefault="001C07D8" w:rsidP="001C07D8">
      <w:pPr>
        <w:pStyle w:val="aff6"/>
      </w:pPr>
      <w:r>
        <w:rPr>
          <w:rFonts w:hint="eastAsia"/>
        </w:rPr>
        <w:t>将风险从潜在的可能转化为现实，造成企业实际财产损失、声誉损害等的偶发事件。</w:t>
      </w:r>
    </w:p>
    <w:p w14:paraId="315BA372" w14:textId="0B9B3626" w:rsidR="001C07D8" w:rsidRDefault="00403FAD" w:rsidP="00ED0F73">
      <w:pPr>
        <w:pStyle w:val="a5"/>
        <w:spacing w:before="156" w:after="156"/>
      </w:pPr>
      <w:bookmarkStart w:id="51" w:name="_Toc25164276"/>
      <w:r>
        <w:br/>
      </w:r>
      <w:r>
        <w:rPr>
          <w:rFonts w:hint="eastAsia"/>
        </w:rPr>
        <w:t xml:space="preserve"> </w:t>
      </w:r>
      <w:r>
        <w:t xml:space="preserve">   </w:t>
      </w:r>
      <w:bookmarkStart w:id="52" w:name="_Toc25653950"/>
      <w:bookmarkStart w:id="53" w:name="_Toc25654653"/>
      <w:r w:rsidR="001C07D8">
        <w:rPr>
          <w:rFonts w:hint="eastAsia"/>
        </w:rPr>
        <w:t>风险诱因</w:t>
      </w:r>
      <w:bookmarkEnd w:id="51"/>
      <w:bookmarkEnd w:id="52"/>
      <w:bookmarkEnd w:id="53"/>
      <w:r w:rsidR="002A726E">
        <w:rPr>
          <w:rFonts w:hint="eastAsia"/>
        </w:rPr>
        <w:t xml:space="preserve"> </w:t>
      </w:r>
      <w:r w:rsidR="002A726E">
        <w:t xml:space="preserve"> </w:t>
      </w:r>
      <w:r w:rsidR="00E61F3A">
        <w:rPr>
          <w:rFonts w:hint="eastAsia"/>
        </w:rPr>
        <w:t>risk causes</w:t>
      </w:r>
    </w:p>
    <w:p w14:paraId="239A23B5" w14:textId="5C7910FE" w:rsidR="001C07D8" w:rsidRDefault="001C07D8" w:rsidP="001C07D8">
      <w:pPr>
        <w:pStyle w:val="aff6"/>
      </w:pPr>
      <w:r>
        <w:rPr>
          <w:rFonts w:hint="eastAsia"/>
        </w:rPr>
        <w:lastRenderedPageBreak/>
        <w:t>诱发企业风险事故的原因，主要包括企业内外部环境变化和企业的作为或不作为及其相互间的相互作用。</w:t>
      </w:r>
    </w:p>
    <w:p w14:paraId="6B58A1AE" w14:textId="7751FA65" w:rsidR="001C07D8" w:rsidRDefault="00403FAD" w:rsidP="00ED0F73">
      <w:pPr>
        <w:pStyle w:val="a5"/>
        <w:spacing w:before="156" w:after="156"/>
      </w:pPr>
      <w:bookmarkStart w:id="54" w:name="_Toc25164277"/>
      <w:r>
        <w:br/>
      </w:r>
      <w:r>
        <w:rPr>
          <w:rFonts w:hint="eastAsia"/>
        </w:rPr>
        <w:t xml:space="preserve"> </w:t>
      </w:r>
      <w:r>
        <w:t xml:space="preserve">   </w:t>
      </w:r>
      <w:bookmarkStart w:id="55" w:name="_Toc25653951"/>
      <w:bookmarkStart w:id="56" w:name="_Toc25654654"/>
      <w:r w:rsidR="001C07D8">
        <w:rPr>
          <w:rFonts w:hint="eastAsia"/>
        </w:rPr>
        <w:t>风险诱因频次</w:t>
      </w:r>
      <w:bookmarkEnd w:id="54"/>
      <w:bookmarkEnd w:id="55"/>
      <w:bookmarkEnd w:id="56"/>
      <w:r w:rsidR="002A726E">
        <w:rPr>
          <w:rFonts w:hint="eastAsia"/>
        </w:rPr>
        <w:t xml:space="preserve"> </w:t>
      </w:r>
      <w:r w:rsidR="002A726E">
        <w:t xml:space="preserve"> </w:t>
      </w:r>
      <w:r w:rsidR="00E61F3A" w:rsidRPr="00E61F3A">
        <w:t>requency of risk cause</w:t>
      </w:r>
      <w:r w:rsidR="00E61F3A">
        <w:t>s</w:t>
      </w:r>
    </w:p>
    <w:p w14:paraId="423F82A0" w14:textId="596BE914" w:rsidR="001C07D8" w:rsidRDefault="001C07D8" w:rsidP="001C07D8">
      <w:pPr>
        <w:pStyle w:val="aff6"/>
      </w:pPr>
      <w:r>
        <w:rPr>
          <w:rFonts w:hint="eastAsia"/>
        </w:rPr>
        <w:t>在给定期间内风险诱因发生的次数</w:t>
      </w:r>
      <w:r w:rsidR="00403FAD">
        <w:rPr>
          <w:rFonts w:hint="eastAsia"/>
        </w:rPr>
        <w:t>。</w:t>
      </w:r>
    </w:p>
    <w:p w14:paraId="19831C0E" w14:textId="04D2A070" w:rsidR="001C07D8" w:rsidRDefault="00403FAD" w:rsidP="00ED0F73">
      <w:pPr>
        <w:pStyle w:val="a5"/>
        <w:spacing w:before="156" w:after="156"/>
      </w:pPr>
      <w:bookmarkStart w:id="57" w:name="_Toc25164278"/>
      <w:r>
        <w:br/>
      </w:r>
      <w:r>
        <w:rPr>
          <w:rFonts w:hint="eastAsia"/>
        </w:rPr>
        <w:t xml:space="preserve"> </w:t>
      </w:r>
      <w:r>
        <w:t xml:space="preserve">   </w:t>
      </w:r>
      <w:bookmarkStart w:id="58" w:name="_Toc25653952"/>
      <w:bookmarkStart w:id="59" w:name="_Toc25654655"/>
      <w:r w:rsidR="001C07D8">
        <w:rPr>
          <w:rFonts w:hint="eastAsia"/>
        </w:rPr>
        <w:t>风险可能性</w:t>
      </w:r>
      <w:bookmarkEnd w:id="57"/>
      <w:bookmarkEnd w:id="58"/>
      <w:bookmarkEnd w:id="59"/>
      <w:r w:rsidR="002A726E">
        <w:rPr>
          <w:rFonts w:hint="eastAsia"/>
        </w:rPr>
        <w:t xml:space="preserve"> </w:t>
      </w:r>
      <w:r w:rsidR="002A726E">
        <w:t xml:space="preserve"> </w:t>
      </w:r>
      <w:r w:rsidR="00E61F3A" w:rsidRPr="00E61F3A">
        <w:t>risk probability</w:t>
      </w:r>
    </w:p>
    <w:p w14:paraId="55D7F617" w14:textId="3BC51CBD" w:rsidR="001C07D8" w:rsidRDefault="001C07D8" w:rsidP="001C07D8">
      <w:pPr>
        <w:pStyle w:val="aff6"/>
      </w:pPr>
      <w:r>
        <w:rPr>
          <w:rFonts w:hint="eastAsia"/>
        </w:rPr>
        <w:t>在给定条件下风险诱因引发风险事故的概率</w:t>
      </w:r>
      <w:r w:rsidR="00403FAD">
        <w:rPr>
          <w:rFonts w:hint="eastAsia"/>
        </w:rPr>
        <w:t>。</w:t>
      </w:r>
    </w:p>
    <w:p w14:paraId="5908A240" w14:textId="6D8A727B" w:rsidR="001C07D8" w:rsidRDefault="00403FAD" w:rsidP="00ED0F73">
      <w:pPr>
        <w:pStyle w:val="a5"/>
        <w:spacing w:before="156" w:after="156"/>
      </w:pPr>
      <w:bookmarkStart w:id="60" w:name="_Toc25164279"/>
      <w:r>
        <w:br/>
      </w:r>
      <w:r>
        <w:rPr>
          <w:rFonts w:hint="eastAsia"/>
        </w:rPr>
        <w:t xml:space="preserve"> </w:t>
      </w:r>
      <w:r>
        <w:t xml:space="preserve">   </w:t>
      </w:r>
      <w:bookmarkStart w:id="61" w:name="_Toc25653953"/>
      <w:bookmarkStart w:id="62" w:name="_Toc25654656"/>
      <w:r w:rsidR="001C07D8">
        <w:rPr>
          <w:rFonts w:hint="eastAsia"/>
        </w:rPr>
        <w:t>风险损失度</w:t>
      </w:r>
      <w:bookmarkEnd w:id="60"/>
      <w:bookmarkEnd w:id="61"/>
      <w:bookmarkEnd w:id="62"/>
      <w:r w:rsidR="002A726E">
        <w:rPr>
          <w:rFonts w:hint="eastAsia"/>
        </w:rPr>
        <w:t xml:space="preserve"> </w:t>
      </w:r>
      <w:r w:rsidR="002A726E">
        <w:t xml:space="preserve"> </w:t>
      </w:r>
      <w:r w:rsidR="00E61F3A" w:rsidRPr="00E61F3A">
        <w:t>degree of risk loss</w:t>
      </w:r>
    </w:p>
    <w:p w14:paraId="3B455F8C" w14:textId="6F8BF360" w:rsidR="001C07D8" w:rsidRDefault="001C07D8" w:rsidP="001C07D8">
      <w:pPr>
        <w:pStyle w:val="aff6"/>
      </w:pPr>
      <w:r>
        <w:rPr>
          <w:rFonts w:hint="eastAsia"/>
        </w:rPr>
        <w:t>风险事故发生后给企业造成的损失程度和大小</w:t>
      </w:r>
      <w:r w:rsidR="00403FAD">
        <w:rPr>
          <w:rFonts w:hint="eastAsia"/>
        </w:rPr>
        <w:t>。</w:t>
      </w:r>
    </w:p>
    <w:p w14:paraId="6F6F3FB8" w14:textId="1C41D019" w:rsidR="001C07D8" w:rsidRDefault="00403FAD" w:rsidP="00ED0F73">
      <w:pPr>
        <w:pStyle w:val="a5"/>
        <w:spacing w:before="156" w:after="156"/>
      </w:pPr>
      <w:bookmarkStart w:id="63" w:name="_Toc25164280"/>
      <w:r>
        <w:br/>
      </w:r>
      <w:r>
        <w:rPr>
          <w:rFonts w:hint="eastAsia"/>
        </w:rPr>
        <w:t xml:space="preserve"> </w:t>
      </w:r>
      <w:r>
        <w:t xml:space="preserve">   </w:t>
      </w:r>
      <w:bookmarkStart w:id="64" w:name="_Toc25653954"/>
      <w:bookmarkStart w:id="65" w:name="_Toc25654657"/>
      <w:r w:rsidR="001C07D8">
        <w:rPr>
          <w:rFonts w:hint="eastAsia"/>
        </w:rPr>
        <w:t>风险期望值</w:t>
      </w:r>
      <w:bookmarkEnd w:id="63"/>
      <w:bookmarkEnd w:id="64"/>
      <w:bookmarkEnd w:id="65"/>
      <w:r w:rsidR="002A726E">
        <w:rPr>
          <w:rFonts w:hint="eastAsia"/>
        </w:rPr>
        <w:t xml:space="preserve">  e</w:t>
      </w:r>
      <w:r w:rsidR="00E61F3A" w:rsidRPr="00E61F3A">
        <w:t>xpected value of risk</w:t>
      </w:r>
    </w:p>
    <w:p w14:paraId="19EC6916" w14:textId="23D9064E" w:rsidR="001C07D8" w:rsidRDefault="001C07D8" w:rsidP="001C07D8">
      <w:pPr>
        <w:pStyle w:val="aff6"/>
      </w:pPr>
      <w:r>
        <w:rPr>
          <w:rFonts w:hint="eastAsia"/>
        </w:rPr>
        <w:t>在给定条件下，风险损失度、风险可能性和风险诱因频次的乘积，代表了风险的严重程度。</w:t>
      </w:r>
      <w:r w:rsidR="00403FAD">
        <w:rPr>
          <w:rFonts w:hint="eastAsia"/>
        </w:rPr>
        <w:t>又称风险水平。</w:t>
      </w:r>
    </w:p>
    <w:p w14:paraId="1D88328F" w14:textId="1B552875" w:rsidR="001C07D8" w:rsidRDefault="00403FAD" w:rsidP="00ED0F73">
      <w:pPr>
        <w:pStyle w:val="a5"/>
        <w:spacing w:before="156" w:after="156"/>
      </w:pPr>
      <w:bookmarkStart w:id="66" w:name="_Toc25164281"/>
      <w:r>
        <w:br/>
      </w:r>
      <w:r>
        <w:rPr>
          <w:rFonts w:hint="eastAsia"/>
        </w:rPr>
        <w:t xml:space="preserve"> </w:t>
      </w:r>
      <w:r>
        <w:t xml:space="preserve">   </w:t>
      </w:r>
      <w:bookmarkStart w:id="67" w:name="_Toc25653955"/>
      <w:bookmarkStart w:id="68" w:name="_Toc25654658"/>
      <w:r w:rsidR="001C07D8">
        <w:rPr>
          <w:rFonts w:hint="eastAsia"/>
        </w:rPr>
        <w:t>风险生命周期</w:t>
      </w:r>
      <w:bookmarkEnd w:id="66"/>
      <w:bookmarkEnd w:id="67"/>
      <w:bookmarkEnd w:id="68"/>
      <w:r w:rsidR="002A726E">
        <w:rPr>
          <w:rFonts w:hint="eastAsia"/>
        </w:rPr>
        <w:t xml:space="preserve"> </w:t>
      </w:r>
      <w:r w:rsidR="002A726E">
        <w:t xml:space="preserve"> </w:t>
      </w:r>
      <w:r w:rsidR="002A726E">
        <w:rPr>
          <w:rFonts w:hint="eastAsia"/>
        </w:rPr>
        <w:t>r</w:t>
      </w:r>
      <w:r w:rsidR="00CA51E4" w:rsidRPr="00CA51E4">
        <w:t xml:space="preserve">isk </w:t>
      </w:r>
      <w:r w:rsidR="002A726E">
        <w:rPr>
          <w:rFonts w:hint="eastAsia"/>
        </w:rPr>
        <w:t>l</w:t>
      </w:r>
      <w:r w:rsidR="00CA51E4" w:rsidRPr="00CA51E4">
        <w:t xml:space="preserve">ife </w:t>
      </w:r>
      <w:r w:rsidR="002A726E">
        <w:rPr>
          <w:rFonts w:hint="eastAsia"/>
        </w:rPr>
        <w:t>c</w:t>
      </w:r>
      <w:r w:rsidR="00CA51E4" w:rsidRPr="00CA51E4">
        <w:t>ycle</w:t>
      </w:r>
    </w:p>
    <w:p w14:paraId="0D0848F5" w14:textId="2CFDD3B8" w:rsidR="00403FAD" w:rsidRDefault="001C07D8" w:rsidP="001C07D8">
      <w:pPr>
        <w:pStyle w:val="aff6"/>
      </w:pPr>
      <w:r>
        <w:rPr>
          <w:rFonts w:hint="eastAsia"/>
        </w:rPr>
        <w:t>从风险诱因出现到风险事故实际发生的整个过程。</w:t>
      </w:r>
    </w:p>
    <w:p w14:paraId="11E38A8A" w14:textId="77777777" w:rsidR="000E41BA" w:rsidRDefault="001C07D8" w:rsidP="00BB3565">
      <w:pPr>
        <w:pStyle w:val="affe"/>
      </w:pPr>
      <w:r>
        <w:rPr>
          <w:rFonts w:hint="eastAsia"/>
        </w:rPr>
        <w:t>在完全不干涉的情况下，预计生命周期低于1年的是短生命周期风险，预计生命周期为1-3年的是标准生命周期风险，预计生命周期3年以上的是长生命周期风险。风险的生命周期可通过主动干预缩短或延长。</w:t>
      </w:r>
    </w:p>
    <w:p w14:paraId="61469810" w14:textId="1C5C7E8F" w:rsidR="001C07D8" w:rsidRDefault="00403FAD" w:rsidP="00ED0F73">
      <w:pPr>
        <w:pStyle w:val="a5"/>
        <w:spacing w:before="156" w:after="156"/>
      </w:pPr>
      <w:bookmarkStart w:id="69" w:name="_Toc25164282"/>
      <w:r>
        <w:br/>
      </w:r>
      <w:r>
        <w:rPr>
          <w:rFonts w:hint="eastAsia"/>
        </w:rPr>
        <w:t xml:space="preserve"> </w:t>
      </w:r>
      <w:r>
        <w:t xml:space="preserve">   </w:t>
      </w:r>
      <w:bookmarkStart w:id="70" w:name="_Toc25653956"/>
      <w:bookmarkStart w:id="71" w:name="_Toc25654659"/>
      <w:r w:rsidR="001C07D8">
        <w:rPr>
          <w:rFonts w:hint="eastAsia"/>
        </w:rPr>
        <w:t>结构性风险</w:t>
      </w:r>
      <w:bookmarkEnd w:id="69"/>
      <w:bookmarkEnd w:id="70"/>
      <w:bookmarkEnd w:id="71"/>
      <w:r w:rsidR="006B0EBF">
        <w:rPr>
          <w:rFonts w:hint="eastAsia"/>
        </w:rPr>
        <w:t xml:space="preserve"> </w:t>
      </w:r>
      <w:r w:rsidR="006B0EBF">
        <w:t xml:space="preserve"> </w:t>
      </w:r>
      <w:r w:rsidR="006B0EBF">
        <w:rPr>
          <w:rFonts w:hint="eastAsia"/>
        </w:rPr>
        <w:t>s</w:t>
      </w:r>
      <w:r w:rsidR="00E86E92" w:rsidRPr="00E86E92">
        <w:t>tructural risk</w:t>
      </w:r>
    </w:p>
    <w:p w14:paraId="6C448609" w14:textId="237003FA" w:rsidR="001C07D8" w:rsidRDefault="001C07D8" w:rsidP="001C07D8">
      <w:pPr>
        <w:pStyle w:val="aff6"/>
      </w:pPr>
      <w:r>
        <w:rPr>
          <w:rFonts w:hint="eastAsia"/>
        </w:rPr>
        <w:t>与企业商业模式、发展战略以及公司治理结构机制等相关的必然能够对企业基本业务结构、管理结构以及发展方向产生持续的、整体的影响的风险。</w:t>
      </w:r>
    </w:p>
    <w:p w14:paraId="1BD6FA83" w14:textId="379445FC" w:rsidR="001C07D8" w:rsidRDefault="00403FAD" w:rsidP="00ED0F73">
      <w:pPr>
        <w:pStyle w:val="a5"/>
        <w:spacing w:before="156" w:after="156"/>
      </w:pPr>
      <w:bookmarkStart w:id="72" w:name="_Toc25164283"/>
      <w:r>
        <w:br/>
      </w:r>
      <w:r>
        <w:rPr>
          <w:rFonts w:hint="eastAsia"/>
        </w:rPr>
        <w:t xml:space="preserve"> </w:t>
      </w:r>
      <w:r>
        <w:t xml:space="preserve">   </w:t>
      </w:r>
      <w:bookmarkStart w:id="73" w:name="_Toc25653957"/>
      <w:bookmarkStart w:id="74" w:name="_Toc25654660"/>
      <w:r w:rsidR="001C07D8">
        <w:rPr>
          <w:rFonts w:hint="eastAsia"/>
        </w:rPr>
        <w:t>运营性风险</w:t>
      </w:r>
      <w:bookmarkEnd w:id="72"/>
      <w:bookmarkEnd w:id="73"/>
      <w:bookmarkEnd w:id="74"/>
      <w:r w:rsidR="001D7E87">
        <w:rPr>
          <w:rFonts w:hint="eastAsia"/>
        </w:rPr>
        <w:t xml:space="preserve"> </w:t>
      </w:r>
      <w:r w:rsidR="001D7E87">
        <w:t xml:space="preserve"> </w:t>
      </w:r>
      <w:r w:rsidR="001D7E87">
        <w:rPr>
          <w:rFonts w:hint="eastAsia"/>
        </w:rPr>
        <w:t>o</w:t>
      </w:r>
      <w:r w:rsidR="00E86E92" w:rsidRPr="00E86E92">
        <w:t>perational risk</w:t>
      </w:r>
    </w:p>
    <w:p w14:paraId="21553528" w14:textId="4E4DA146" w:rsidR="001C07D8" w:rsidRDefault="001C07D8" w:rsidP="001C07D8">
      <w:pPr>
        <w:pStyle w:val="aff6"/>
      </w:pPr>
      <w:r>
        <w:rPr>
          <w:rFonts w:hint="eastAsia"/>
        </w:rPr>
        <w:t>企业按照既定的商业模式，公司治理机制和结构，朝着确定的方向发展时，其日常经营管理过程中所面临的各类风险。</w:t>
      </w:r>
    </w:p>
    <w:p w14:paraId="5CE4F088" w14:textId="534C2CBD" w:rsidR="001C07D8" w:rsidRDefault="00403FAD" w:rsidP="00ED0F73">
      <w:pPr>
        <w:pStyle w:val="a5"/>
        <w:spacing w:before="156" w:after="156"/>
      </w:pPr>
      <w:bookmarkStart w:id="75" w:name="_Toc25164284"/>
      <w:r>
        <w:br/>
      </w:r>
      <w:r>
        <w:rPr>
          <w:rFonts w:hint="eastAsia"/>
        </w:rPr>
        <w:t xml:space="preserve"> </w:t>
      </w:r>
      <w:r>
        <w:t xml:space="preserve">   </w:t>
      </w:r>
      <w:bookmarkStart w:id="76" w:name="_Toc25653958"/>
      <w:bookmarkStart w:id="77" w:name="_Toc25654661"/>
      <w:r w:rsidR="001C07D8">
        <w:rPr>
          <w:rFonts w:hint="eastAsia"/>
        </w:rPr>
        <w:t>风险成本</w:t>
      </w:r>
      <w:bookmarkEnd w:id="75"/>
      <w:bookmarkEnd w:id="76"/>
      <w:bookmarkEnd w:id="77"/>
      <w:r w:rsidR="001D7E87">
        <w:rPr>
          <w:rFonts w:hint="eastAsia"/>
        </w:rPr>
        <w:t xml:space="preserve"> </w:t>
      </w:r>
      <w:r w:rsidR="001D7E87">
        <w:t xml:space="preserve"> </w:t>
      </w:r>
      <w:r w:rsidR="001D7E87">
        <w:rPr>
          <w:rFonts w:hint="eastAsia"/>
        </w:rPr>
        <w:t>r</w:t>
      </w:r>
      <w:r w:rsidR="00E86E92">
        <w:rPr>
          <w:rFonts w:hint="eastAsia"/>
        </w:rPr>
        <w:t>isk cost</w:t>
      </w:r>
    </w:p>
    <w:p w14:paraId="55EC89AA" w14:textId="2C5D280D" w:rsidR="001C07D8" w:rsidRDefault="001C07D8" w:rsidP="001C07D8">
      <w:pPr>
        <w:pStyle w:val="aff6"/>
      </w:pPr>
      <w:r>
        <w:rPr>
          <w:rFonts w:hint="eastAsia"/>
        </w:rPr>
        <w:t>在一定期限内，由于各种风险诱因导致的估算损失按照一定的规则分摊到该期限的企业估算损失的总和。</w:t>
      </w:r>
    </w:p>
    <w:p w14:paraId="6E6A2D0D" w14:textId="495924E2" w:rsidR="001C07D8" w:rsidRDefault="00403FAD" w:rsidP="00ED0F73">
      <w:pPr>
        <w:pStyle w:val="a5"/>
        <w:spacing w:before="156" w:after="156"/>
      </w:pPr>
      <w:bookmarkStart w:id="78" w:name="_Toc25164285"/>
      <w:r>
        <w:br/>
      </w:r>
      <w:r>
        <w:rPr>
          <w:rFonts w:hint="eastAsia"/>
        </w:rPr>
        <w:t xml:space="preserve"> </w:t>
      </w:r>
      <w:r>
        <w:t xml:space="preserve">   </w:t>
      </w:r>
      <w:bookmarkStart w:id="79" w:name="_Toc25653959"/>
      <w:bookmarkStart w:id="80" w:name="_Toc25654662"/>
      <w:r w:rsidR="001C07D8">
        <w:rPr>
          <w:rFonts w:hint="eastAsia"/>
        </w:rPr>
        <w:t>风险成本指数</w:t>
      </w:r>
      <w:bookmarkEnd w:id="78"/>
      <w:bookmarkEnd w:id="79"/>
      <w:bookmarkEnd w:id="80"/>
      <w:r w:rsidR="001D7E87">
        <w:rPr>
          <w:rFonts w:hint="eastAsia"/>
        </w:rPr>
        <w:t xml:space="preserve"> </w:t>
      </w:r>
      <w:r w:rsidR="001D7E87">
        <w:t xml:space="preserve"> </w:t>
      </w:r>
      <w:r w:rsidR="001D7E87">
        <w:rPr>
          <w:rFonts w:hint="eastAsia"/>
        </w:rPr>
        <w:t>r</w:t>
      </w:r>
      <w:r w:rsidR="00E86E92">
        <w:rPr>
          <w:rFonts w:hint="eastAsia"/>
        </w:rPr>
        <w:t>isk cost index</w:t>
      </w:r>
    </w:p>
    <w:p w14:paraId="4D902291" w14:textId="7BE8D2FB" w:rsidR="001D7E87" w:rsidRDefault="001C07D8" w:rsidP="001C07D8">
      <w:pPr>
        <w:pStyle w:val="aff6"/>
      </w:pPr>
      <w:r>
        <w:rPr>
          <w:rFonts w:hint="eastAsia"/>
        </w:rPr>
        <w:lastRenderedPageBreak/>
        <w:t>企业每百元净利润所负担的风险成本。</w:t>
      </w:r>
    </w:p>
    <w:p w14:paraId="04E158E5" w14:textId="77777777" w:rsidR="001D7E87" w:rsidRDefault="001C07D8" w:rsidP="00BB3565">
      <w:pPr>
        <w:pStyle w:val="a1"/>
      </w:pPr>
      <w:r>
        <w:rPr>
          <w:rFonts w:hint="eastAsia"/>
        </w:rPr>
        <w:t>例如风险成本指数为10，表示企业每挣100元净利润，所花费的风险成本是10元。</w:t>
      </w:r>
    </w:p>
    <w:p w14:paraId="7A4F33F2" w14:textId="0FE5FB2B" w:rsidR="001C07D8" w:rsidRDefault="001C07D8" w:rsidP="00BB3565">
      <w:pPr>
        <w:pStyle w:val="affe"/>
      </w:pPr>
      <w:r>
        <w:rPr>
          <w:rFonts w:hint="eastAsia"/>
        </w:rPr>
        <w:t>风险成本指数反映了企业在追求利润和控制风险之间的平衡能力。</w:t>
      </w:r>
    </w:p>
    <w:p w14:paraId="4B88BE3A" w14:textId="4F6E9FDB" w:rsidR="001C07D8" w:rsidRDefault="00403FAD" w:rsidP="00ED0F73">
      <w:pPr>
        <w:pStyle w:val="a5"/>
        <w:spacing w:before="156" w:after="156"/>
      </w:pPr>
      <w:bookmarkStart w:id="81" w:name="_Toc25164286"/>
      <w:r>
        <w:br/>
      </w:r>
      <w:r>
        <w:rPr>
          <w:rFonts w:hint="eastAsia"/>
        </w:rPr>
        <w:t xml:space="preserve"> </w:t>
      </w:r>
      <w:r>
        <w:t xml:space="preserve">   </w:t>
      </w:r>
      <w:bookmarkStart w:id="82" w:name="_Toc25653960"/>
      <w:bookmarkStart w:id="83" w:name="_Toc25654663"/>
      <w:r w:rsidR="001C07D8">
        <w:rPr>
          <w:rFonts w:hint="eastAsia"/>
        </w:rPr>
        <w:t>风险组合</w:t>
      </w:r>
      <w:bookmarkEnd w:id="81"/>
      <w:bookmarkEnd w:id="82"/>
      <w:bookmarkEnd w:id="83"/>
      <w:r w:rsidR="001D7E87">
        <w:rPr>
          <w:rFonts w:hint="eastAsia"/>
        </w:rPr>
        <w:t xml:space="preserve"> </w:t>
      </w:r>
      <w:r w:rsidR="001D7E87">
        <w:t xml:space="preserve"> </w:t>
      </w:r>
      <w:r w:rsidR="001D7E87">
        <w:rPr>
          <w:rFonts w:hint="eastAsia"/>
        </w:rPr>
        <w:t>r</w:t>
      </w:r>
      <w:r w:rsidR="00E86E92">
        <w:t>i</w:t>
      </w:r>
      <w:r w:rsidR="00E86E92" w:rsidRPr="00E86E92">
        <w:t>sk combination</w:t>
      </w:r>
    </w:p>
    <w:p w14:paraId="57F6A5E3" w14:textId="52618EC0" w:rsidR="001C07D8" w:rsidRDefault="001C07D8" w:rsidP="001C07D8">
      <w:pPr>
        <w:pStyle w:val="aff6"/>
      </w:pPr>
      <w:r>
        <w:rPr>
          <w:rFonts w:hint="eastAsia"/>
        </w:rPr>
        <w:t>企业所面临的风险种类</w:t>
      </w:r>
      <w:r w:rsidR="001D7E87">
        <w:rPr>
          <w:rFonts w:hint="eastAsia"/>
        </w:rPr>
        <w:t>、</w:t>
      </w:r>
      <w:r>
        <w:rPr>
          <w:rFonts w:hint="eastAsia"/>
        </w:rPr>
        <w:t>各类风险发生的可能性</w:t>
      </w:r>
      <w:r w:rsidR="001D7E87">
        <w:rPr>
          <w:rFonts w:hint="eastAsia"/>
        </w:rPr>
        <w:t>、</w:t>
      </w:r>
      <w:r>
        <w:rPr>
          <w:rFonts w:hint="eastAsia"/>
        </w:rPr>
        <w:t>风险损失度以及风险期望值等所呈现出来的相对固定的模式。</w:t>
      </w:r>
    </w:p>
    <w:p w14:paraId="2C46E81B" w14:textId="48F4DF33" w:rsidR="001C07D8" w:rsidRDefault="00403FAD" w:rsidP="00ED0F73">
      <w:pPr>
        <w:pStyle w:val="a5"/>
        <w:spacing w:before="156" w:after="156"/>
      </w:pPr>
      <w:bookmarkStart w:id="84" w:name="_Toc25164287"/>
      <w:r>
        <w:br/>
        <w:t xml:space="preserve">    </w:t>
      </w:r>
      <w:bookmarkStart w:id="85" w:name="_Toc25653961"/>
      <w:bookmarkStart w:id="86" w:name="_Toc25654664"/>
      <w:r w:rsidR="001C07D8">
        <w:rPr>
          <w:rFonts w:hint="eastAsia"/>
        </w:rPr>
        <w:t>风险缓释技术</w:t>
      </w:r>
      <w:bookmarkEnd w:id="84"/>
      <w:bookmarkEnd w:id="85"/>
      <w:bookmarkEnd w:id="86"/>
      <w:r w:rsidR="001D7E87">
        <w:rPr>
          <w:rFonts w:hint="eastAsia"/>
        </w:rPr>
        <w:t xml:space="preserve"> </w:t>
      </w:r>
      <w:r w:rsidR="001D7E87">
        <w:t xml:space="preserve"> </w:t>
      </w:r>
      <w:r w:rsidR="001D7E87">
        <w:rPr>
          <w:rFonts w:hint="eastAsia"/>
        </w:rPr>
        <w:t>r</w:t>
      </w:r>
      <w:r w:rsidR="00E86E92" w:rsidRPr="00E86E92">
        <w:t xml:space="preserve">isk </w:t>
      </w:r>
      <w:r w:rsidR="001D7E87">
        <w:rPr>
          <w:rFonts w:hint="eastAsia"/>
        </w:rPr>
        <w:t>m</w:t>
      </w:r>
      <w:r w:rsidR="00E86E92" w:rsidRPr="00E86E92">
        <w:t xml:space="preserve">itigation </w:t>
      </w:r>
      <w:r w:rsidR="001D7E87">
        <w:rPr>
          <w:rFonts w:hint="eastAsia"/>
        </w:rPr>
        <w:t>t</w:t>
      </w:r>
      <w:r w:rsidR="00E86E92" w:rsidRPr="00E86E92">
        <w:t>echniques</w:t>
      </w:r>
      <w:r w:rsidR="00E86E92">
        <w:rPr>
          <w:rFonts w:hint="eastAsia"/>
        </w:rPr>
        <w:t>）</w:t>
      </w:r>
    </w:p>
    <w:p w14:paraId="37432A34" w14:textId="6E7FEC46" w:rsidR="001C07D8" w:rsidRDefault="001C07D8" w:rsidP="001C07D8">
      <w:pPr>
        <w:pStyle w:val="aff6"/>
      </w:pPr>
      <w:r>
        <w:rPr>
          <w:rFonts w:hint="eastAsia"/>
        </w:rPr>
        <w:t>能够有效降低风险发生的概率，频次或是损失度，从而降低风险事故发生时对企业造成的损失而采取的各种措施、方式、方法的总称。</w:t>
      </w:r>
    </w:p>
    <w:p w14:paraId="26B6D0ED" w14:textId="506C4AD7" w:rsidR="001C07D8" w:rsidRDefault="00403FAD" w:rsidP="00ED0F73">
      <w:pPr>
        <w:pStyle w:val="a5"/>
        <w:spacing w:before="156" w:after="156"/>
      </w:pPr>
      <w:bookmarkStart w:id="87" w:name="_Toc25164288"/>
      <w:r>
        <w:br/>
      </w:r>
      <w:r>
        <w:rPr>
          <w:rFonts w:hint="eastAsia"/>
        </w:rPr>
        <w:t xml:space="preserve"> </w:t>
      </w:r>
      <w:r>
        <w:t xml:space="preserve">   </w:t>
      </w:r>
      <w:bookmarkStart w:id="88" w:name="_Toc25653962"/>
      <w:bookmarkStart w:id="89" w:name="_Toc25654665"/>
      <w:r w:rsidR="001C07D8">
        <w:rPr>
          <w:rFonts w:hint="eastAsia"/>
        </w:rPr>
        <w:t>风险阻断技术</w:t>
      </w:r>
      <w:bookmarkEnd w:id="87"/>
      <w:bookmarkEnd w:id="88"/>
      <w:bookmarkEnd w:id="89"/>
      <w:r w:rsidR="001D7E87">
        <w:rPr>
          <w:rFonts w:hint="eastAsia"/>
        </w:rPr>
        <w:t xml:space="preserve"> </w:t>
      </w:r>
      <w:r w:rsidR="001D7E87">
        <w:t xml:space="preserve"> </w:t>
      </w:r>
      <w:r w:rsidR="001D7E87">
        <w:rPr>
          <w:rFonts w:hint="eastAsia"/>
        </w:rPr>
        <w:t>r</w:t>
      </w:r>
      <w:r w:rsidR="00E86E92">
        <w:t xml:space="preserve">isk </w:t>
      </w:r>
      <w:r w:rsidR="001D7E87">
        <w:rPr>
          <w:rFonts w:hint="eastAsia"/>
        </w:rPr>
        <w:t>b</w:t>
      </w:r>
      <w:r w:rsidR="00E86E92">
        <w:rPr>
          <w:rFonts w:hint="eastAsia"/>
        </w:rPr>
        <w:t>locking</w:t>
      </w:r>
      <w:r w:rsidR="00E86E92" w:rsidRPr="00E86E92">
        <w:t xml:space="preserve"> </w:t>
      </w:r>
      <w:r w:rsidR="001D7E87">
        <w:rPr>
          <w:rFonts w:hint="eastAsia"/>
        </w:rPr>
        <w:t>t</w:t>
      </w:r>
      <w:r w:rsidR="00E86E92" w:rsidRPr="00E86E92">
        <w:t>echniques</w:t>
      </w:r>
    </w:p>
    <w:p w14:paraId="4E79EB3D" w14:textId="657FF18B" w:rsidR="001C07D8" w:rsidRDefault="001C07D8" w:rsidP="001C07D8">
      <w:pPr>
        <w:pStyle w:val="aff6"/>
      </w:pPr>
      <w:r>
        <w:rPr>
          <w:rFonts w:hint="eastAsia"/>
        </w:rPr>
        <w:t>能够有效消除风险诱因或是切断风险诱因与风险后果之间的因果关系，防止风险后果发生的各种措施、方式、方法的总称</w:t>
      </w:r>
    </w:p>
    <w:p w14:paraId="36426684" w14:textId="77777777" w:rsidR="001C07D8" w:rsidRDefault="001C07D8" w:rsidP="00ED0F73">
      <w:pPr>
        <w:pStyle w:val="a4"/>
        <w:spacing w:before="312" w:after="312"/>
      </w:pPr>
      <w:bookmarkStart w:id="90" w:name="_Toc25164289"/>
      <w:bookmarkStart w:id="91" w:name="_Toc25653963"/>
      <w:bookmarkStart w:id="92" w:name="_Toc25654666"/>
      <w:bookmarkStart w:id="93" w:name="_Toc27902184"/>
      <w:r>
        <w:rPr>
          <w:rFonts w:hint="eastAsia"/>
        </w:rPr>
        <w:t>中小企业风险管理的特点、需求和目标</w:t>
      </w:r>
      <w:bookmarkEnd w:id="90"/>
      <w:bookmarkEnd w:id="91"/>
      <w:bookmarkEnd w:id="92"/>
      <w:bookmarkEnd w:id="93"/>
    </w:p>
    <w:p w14:paraId="2C63AA40" w14:textId="77777777" w:rsidR="001C07D8" w:rsidRDefault="001C07D8" w:rsidP="00ED0F73">
      <w:pPr>
        <w:pStyle w:val="a5"/>
        <w:spacing w:before="156" w:after="156"/>
      </w:pPr>
      <w:bookmarkStart w:id="94" w:name="_Toc25164290"/>
      <w:bookmarkStart w:id="95" w:name="_Toc25653964"/>
      <w:bookmarkStart w:id="96" w:name="_Toc25654667"/>
      <w:r>
        <w:rPr>
          <w:rFonts w:hint="eastAsia"/>
        </w:rPr>
        <w:t>中小企业风险管理的特点</w:t>
      </w:r>
      <w:bookmarkEnd w:id="94"/>
      <w:bookmarkEnd w:id="95"/>
      <w:bookmarkEnd w:id="96"/>
    </w:p>
    <w:p w14:paraId="068719FE" w14:textId="77777777" w:rsidR="001C07D8" w:rsidRDefault="001C07D8" w:rsidP="001C07D8">
      <w:pPr>
        <w:pStyle w:val="aff6"/>
      </w:pPr>
      <w:r>
        <w:rPr>
          <w:rFonts w:hint="eastAsia"/>
        </w:rPr>
        <w:t>与大型企业相比，中小企业风险管理呈现出如下特点：</w:t>
      </w:r>
    </w:p>
    <w:p w14:paraId="07FCD65B" w14:textId="786260B9" w:rsidR="00314B8C" w:rsidRPr="00BB3565" w:rsidRDefault="001C07D8" w:rsidP="00BB3565">
      <w:pPr>
        <w:pStyle w:val="aff"/>
      </w:pPr>
      <w:r w:rsidRPr="00BB3565">
        <w:rPr>
          <w:rFonts w:hint="eastAsia"/>
        </w:rPr>
        <w:t>结构性风险突出，容易引发重大风险</w:t>
      </w:r>
      <w:r w:rsidR="001D7E87" w:rsidRPr="00BB3565">
        <w:rPr>
          <w:rFonts w:hint="eastAsia"/>
        </w:rPr>
        <w:t>；</w:t>
      </w:r>
    </w:p>
    <w:p w14:paraId="09B81390" w14:textId="71258361" w:rsidR="001C07D8" w:rsidRPr="00BB3565" w:rsidRDefault="001C07D8" w:rsidP="00BB3565">
      <w:pPr>
        <w:pStyle w:val="aff"/>
      </w:pPr>
      <w:r w:rsidRPr="00BB3565">
        <w:rPr>
          <w:rFonts w:hint="eastAsia"/>
        </w:rPr>
        <w:t>抗风险能力差</w:t>
      </w:r>
      <w:r w:rsidR="0043379E" w:rsidRPr="00BB3565">
        <w:rPr>
          <w:rFonts w:hint="eastAsia"/>
        </w:rPr>
        <w:t>，同样的风险给中小企业带来的损害远甚</w:t>
      </w:r>
      <w:r w:rsidRPr="00BB3565">
        <w:rPr>
          <w:rFonts w:hint="eastAsia"/>
        </w:rPr>
        <w:t>于大型企业</w:t>
      </w:r>
      <w:r w:rsidR="001D7E87" w:rsidRPr="00BB3565">
        <w:rPr>
          <w:rFonts w:hint="eastAsia"/>
        </w:rPr>
        <w:t>；</w:t>
      </w:r>
    </w:p>
    <w:p w14:paraId="75D33F1F" w14:textId="6DF370CC" w:rsidR="001C07D8" w:rsidRPr="00BB3565" w:rsidRDefault="0043379E" w:rsidP="00BB3565">
      <w:pPr>
        <w:pStyle w:val="aff"/>
      </w:pPr>
      <w:r w:rsidRPr="00BB3565">
        <w:rPr>
          <w:rFonts w:hint="eastAsia"/>
        </w:rPr>
        <w:t>缺乏防控风险的能力和经验</w:t>
      </w:r>
      <w:r w:rsidR="001D7E87" w:rsidRPr="00BB3565">
        <w:rPr>
          <w:rFonts w:hint="eastAsia"/>
        </w:rPr>
        <w:t>：</w:t>
      </w:r>
      <w:r w:rsidRPr="00BB3565">
        <w:rPr>
          <w:rFonts w:hint="eastAsia"/>
        </w:rPr>
        <w:t>由于存续时间相对较短，经营活动范围有限，实践中处理风险的经验有限，中小企业普遍缺乏</w:t>
      </w:r>
      <w:r w:rsidR="001C07D8" w:rsidRPr="00BB3565">
        <w:rPr>
          <w:rFonts w:hint="eastAsia"/>
        </w:rPr>
        <w:t>必要的独立防控风险的能力和经验</w:t>
      </w:r>
      <w:r w:rsidR="001D7E87" w:rsidRPr="00BB3565">
        <w:rPr>
          <w:rFonts w:hint="eastAsia"/>
        </w:rPr>
        <w:t>；</w:t>
      </w:r>
    </w:p>
    <w:p w14:paraId="442970DD" w14:textId="2F3B3008" w:rsidR="001C07D8" w:rsidRPr="00BB3565" w:rsidRDefault="001C07D8" w:rsidP="00BB3565">
      <w:pPr>
        <w:pStyle w:val="aff"/>
      </w:pPr>
      <w:r w:rsidRPr="00BB3565">
        <w:rPr>
          <w:rFonts w:hint="eastAsia"/>
        </w:rPr>
        <w:t>风险防控资源有限</w:t>
      </w:r>
      <w:r w:rsidR="001D7E87" w:rsidRPr="00BB3565">
        <w:rPr>
          <w:rFonts w:hint="eastAsia"/>
        </w:rPr>
        <w:t>：</w:t>
      </w:r>
      <w:r w:rsidRPr="00BB3565">
        <w:rPr>
          <w:rFonts w:hint="eastAsia"/>
        </w:rPr>
        <w:t>中小企业能够抽出用于风险防控的人力、物力、财力等</w:t>
      </w:r>
      <w:r w:rsidR="0043379E" w:rsidRPr="00BB3565">
        <w:rPr>
          <w:rFonts w:hint="eastAsia"/>
        </w:rPr>
        <w:t>资源</w:t>
      </w:r>
      <w:r w:rsidRPr="00BB3565">
        <w:rPr>
          <w:rFonts w:hint="eastAsia"/>
        </w:rPr>
        <w:t>有限，无力建立完善的风险防控体系</w:t>
      </w:r>
      <w:r w:rsidR="001D7E87" w:rsidRPr="00BB3565">
        <w:rPr>
          <w:rFonts w:hint="eastAsia"/>
        </w:rPr>
        <w:t>。</w:t>
      </w:r>
    </w:p>
    <w:p w14:paraId="04DB97A5" w14:textId="0CAE685E" w:rsidR="001C07D8" w:rsidRDefault="001C07D8" w:rsidP="00ED0F73">
      <w:pPr>
        <w:pStyle w:val="a5"/>
        <w:spacing w:before="156" w:after="156"/>
      </w:pPr>
      <w:bookmarkStart w:id="97" w:name="_Toc25164291"/>
      <w:bookmarkStart w:id="98" w:name="_Toc25653965"/>
      <w:bookmarkStart w:id="99" w:name="_Toc25654668"/>
      <w:r>
        <w:rPr>
          <w:rFonts w:hint="eastAsia"/>
        </w:rPr>
        <w:t>中小企业风险管理的需求</w:t>
      </w:r>
      <w:bookmarkEnd w:id="97"/>
      <w:bookmarkEnd w:id="98"/>
      <w:bookmarkEnd w:id="99"/>
    </w:p>
    <w:p w14:paraId="775541BF" w14:textId="6B673CE2" w:rsidR="001C07D8" w:rsidRDefault="001C07D8" w:rsidP="001C07D8">
      <w:pPr>
        <w:pStyle w:val="aff6"/>
      </w:pPr>
      <w:r>
        <w:rPr>
          <w:rFonts w:hint="eastAsia"/>
        </w:rPr>
        <w:t>中小企业风险管理的特点决定了其风险管理的需求</w:t>
      </w:r>
      <w:r w:rsidR="001D7E87">
        <w:rPr>
          <w:rFonts w:hint="eastAsia"/>
        </w:rPr>
        <w:t>如下</w:t>
      </w:r>
      <w:r>
        <w:rPr>
          <w:rFonts w:hint="eastAsia"/>
        </w:rPr>
        <w:t>：</w:t>
      </w:r>
    </w:p>
    <w:p w14:paraId="1CC82E0E" w14:textId="72979EFD" w:rsidR="001C07D8" w:rsidRPr="00BB3565" w:rsidRDefault="003620A7" w:rsidP="003C20F5">
      <w:pPr>
        <w:pStyle w:val="aff"/>
        <w:numPr>
          <w:ilvl w:val="0"/>
          <w:numId w:val="17"/>
        </w:numPr>
      </w:pPr>
      <w:r w:rsidRPr="00BB3565">
        <w:rPr>
          <w:rFonts w:hint="eastAsia"/>
        </w:rPr>
        <w:t>防控结构性风险和重大运营性风险</w:t>
      </w:r>
      <w:r w:rsidR="001C07D8" w:rsidRPr="00BB3565">
        <w:rPr>
          <w:rFonts w:hint="eastAsia"/>
        </w:rPr>
        <w:t>；</w:t>
      </w:r>
    </w:p>
    <w:p w14:paraId="469B97B1" w14:textId="3DBB3789" w:rsidR="001C07D8" w:rsidRPr="00BB3565" w:rsidRDefault="001C07D8" w:rsidP="003C20F5">
      <w:pPr>
        <w:pStyle w:val="aff"/>
        <w:numPr>
          <w:ilvl w:val="0"/>
          <w:numId w:val="17"/>
        </w:numPr>
      </w:pPr>
      <w:r w:rsidRPr="00BB3565">
        <w:rPr>
          <w:rFonts w:hint="eastAsia"/>
        </w:rPr>
        <w:t>培养风险管理的意识；</w:t>
      </w:r>
    </w:p>
    <w:p w14:paraId="5A173B83" w14:textId="524E64B3" w:rsidR="001C07D8" w:rsidRPr="00BB3565" w:rsidRDefault="001C07D8" w:rsidP="003C20F5">
      <w:pPr>
        <w:pStyle w:val="aff"/>
        <w:numPr>
          <w:ilvl w:val="0"/>
          <w:numId w:val="17"/>
        </w:numPr>
      </w:pPr>
      <w:r w:rsidRPr="00BB3565">
        <w:rPr>
          <w:rFonts w:hint="eastAsia"/>
        </w:rPr>
        <w:t>提高风险管理的能力；</w:t>
      </w:r>
    </w:p>
    <w:p w14:paraId="4853051A" w14:textId="77777777" w:rsidR="001C07D8" w:rsidRPr="00BB3565" w:rsidRDefault="003620A7" w:rsidP="003C20F5">
      <w:pPr>
        <w:pStyle w:val="aff"/>
        <w:numPr>
          <w:ilvl w:val="0"/>
          <w:numId w:val="17"/>
        </w:numPr>
      </w:pPr>
      <w:r w:rsidRPr="00BB3565">
        <w:rPr>
          <w:rFonts w:hint="eastAsia"/>
        </w:rPr>
        <w:t>实施风险管理需</w:t>
      </w:r>
      <w:r w:rsidR="001C07D8" w:rsidRPr="00BB3565">
        <w:rPr>
          <w:rFonts w:hint="eastAsia"/>
        </w:rPr>
        <w:t>引入外部专业风控机构；</w:t>
      </w:r>
    </w:p>
    <w:p w14:paraId="33F7A198" w14:textId="247A1061" w:rsidR="001C07D8" w:rsidRPr="00BB3565" w:rsidRDefault="001C07D8" w:rsidP="003C20F5">
      <w:pPr>
        <w:pStyle w:val="aff"/>
        <w:numPr>
          <w:ilvl w:val="0"/>
          <w:numId w:val="17"/>
        </w:numPr>
      </w:pPr>
      <w:r w:rsidRPr="00BB3565">
        <w:rPr>
          <w:rFonts w:hint="eastAsia"/>
        </w:rPr>
        <w:t>取得政府和社会组织等在风险管理方面的支持。</w:t>
      </w:r>
    </w:p>
    <w:p w14:paraId="3DFF1451" w14:textId="32D4C08C" w:rsidR="001C07D8" w:rsidRDefault="001C07D8" w:rsidP="00ED0F73">
      <w:pPr>
        <w:pStyle w:val="a5"/>
        <w:spacing w:before="156" w:after="156"/>
      </w:pPr>
      <w:bookmarkStart w:id="100" w:name="_Toc25164292"/>
      <w:bookmarkStart w:id="101" w:name="_Toc25653966"/>
      <w:bookmarkStart w:id="102" w:name="_Toc25654669"/>
      <w:r>
        <w:rPr>
          <w:rFonts w:hint="eastAsia"/>
        </w:rPr>
        <w:t>中小企业风险管理的目标</w:t>
      </w:r>
      <w:bookmarkEnd w:id="100"/>
      <w:bookmarkEnd w:id="101"/>
      <w:bookmarkEnd w:id="102"/>
    </w:p>
    <w:p w14:paraId="7DBB47EE" w14:textId="5C19AC89" w:rsidR="001C07D8" w:rsidRDefault="001C07D8" w:rsidP="001C07D8">
      <w:pPr>
        <w:pStyle w:val="aff6"/>
      </w:pPr>
      <w:r>
        <w:rPr>
          <w:rFonts w:hint="eastAsia"/>
        </w:rPr>
        <w:t>由于中小企业所处的发展阶段</w:t>
      </w:r>
      <w:r w:rsidR="001D7E87">
        <w:rPr>
          <w:rFonts w:hint="eastAsia"/>
        </w:rPr>
        <w:t>、</w:t>
      </w:r>
      <w:r>
        <w:rPr>
          <w:rFonts w:hint="eastAsia"/>
        </w:rPr>
        <w:t>所面临的风险和内外部环境以及能够用于防控风险的资源（人财物）等不尽相同，</w:t>
      </w:r>
      <w:r w:rsidR="001D7E87">
        <w:rPr>
          <w:rFonts w:hint="eastAsia"/>
        </w:rPr>
        <w:t>因此</w:t>
      </w:r>
      <w:r>
        <w:rPr>
          <w:rFonts w:hint="eastAsia"/>
        </w:rPr>
        <w:t>应根据</w:t>
      </w:r>
      <w:r w:rsidR="001D7E87">
        <w:rPr>
          <w:rFonts w:hint="eastAsia"/>
        </w:rPr>
        <w:t>自身</w:t>
      </w:r>
      <w:r>
        <w:rPr>
          <w:rFonts w:hint="eastAsia"/>
        </w:rPr>
        <w:t>实际情况确定风险管理的目标</w:t>
      </w:r>
      <w:r w:rsidR="001D7E87">
        <w:rPr>
          <w:rFonts w:hint="eastAsia"/>
        </w:rPr>
        <w:t>。具体说明如下</w:t>
      </w:r>
      <w:r>
        <w:rPr>
          <w:rFonts w:hint="eastAsia"/>
        </w:rPr>
        <w:t>：</w:t>
      </w:r>
    </w:p>
    <w:p w14:paraId="14C373DE" w14:textId="5FFCDD4F" w:rsidR="001C07D8" w:rsidRPr="00BB3565" w:rsidRDefault="001C07D8" w:rsidP="003C20F5">
      <w:pPr>
        <w:pStyle w:val="aff"/>
        <w:numPr>
          <w:ilvl w:val="0"/>
          <w:numId w:val="18"/>
        </w:numPr>
      </w:pPr>
      <w:r w:rsidRPr="00BB3565">
        <w:rPr>
          <w:rFonts w:hint="eastAsia"/>
        </w:rPr>
        <w:lastRenderedPageBreak/>
        <w:t>处于求生存阶段的中小企业应将最低风险管理目标设定为避免重大商业模式风险和重大短生命周期的运营性风险；</w:t>
      </w:r>
    </w:p>
    <w:p w14:paraId="2940CF9C" w14:textId="02C2FBDD" w:rsidR="001C07D8" w:rsidRPr="00BB3565" w:rsidRDefault="001C07D8" w:rsidP="003C20F5">
      <w:pPr>
        <w:pStyle w:val="aff"/>
        <w:numPr>
          <w:ilvl w:val="0"/>
          <w:numId w:val="18"/>
        </w:numPr>
      </w:pPr>
      <w:r w:rsidRPr="00BB3565">
        <w:rPr>
          <w:rFonts w:hint="eastAsia"/>
        </w:rPr>
        <w:t>处于求发展阶段的中小企业应将最低风险管理目标设定为避免重大公司治理风险和商业模式风险以及重大运营性风险；</w:t>
      </w:r>
    </w:p>
    <w:p w14:paraId="366963D9" w14:textId="41EBB893" w:rsidR="001C07D8" w:rsidRPr="00BB3565" w:rsidRDefault="00403FAD" w:rsidP="003C20F5">
      <w:pPr>
        <w:pStyle w:val="aff"/>
        <w:numPr>
          <w:ilvl w:val="0"/>
          <w:numId w:val="18"/>
        </w:numPr>
      </w:pPr>
      <w:r w:rsidRPr="00BB3565">
        <w:rPr>
          <w:rFonts w:hint="eastAsia"/>
        </w:rPr>
        <w:t>处于</w:t>
      </w:r>
      <w:r w:rsidR="001C07D8" w:rsidRPr="00BB3565">
        <w:rPr>
          <w:rFonts w:hint="eastAsia"/>
        </w:rPr>
        <w:t>做大做强阶段的中小企业应将最低风险管理目标设定为避免重大战略风险、公司治理风险和商业模式风险等所有结构性风险以及重大运营性风险；</w:t>
      </w:r>
    </w:p>
    <w:p w14:paraId="04283CF3" w14:textId="602AACC8" w:rsidR="001C07D8" w:rsidRPr="00BB3565" w:rsidRDefault="001C07D8" w:rsidP="003C20F5">
      <w:pPr>
        <w:pStyle w:val="aff"/>
        <w:numPr>
          <w:ilvl w:val="0"/>
          <w:numId w:val="18"/>
        </w:numPr>
      </w:pPr>
      <w:r w:rsidRPr="00BB3565">
        <w:rPr>
          <w:rFonts w:hint="eastAsia"/>
        </w:rPr>
        <w:t>已处于成熟阶段求平稳运营的中小企业应将最低风险管理目标设定为避免结构性风险以及防控收益高于防控成本的运营性风险</w:t>
      </w:r>
      <w:r w:rsidR="00403FAD" w:rsidRPr="00BB3565">
        <w:rPr>
          <w:rFonts w:hint="eastAsia"/>
        </w:rPr>
        <w:t>。</w:t>
      </w:r>
    </w:p>
    <w:p w14:paraId="16B6E3D6" w14:textId="77777777" w:rsidR="001C07D8" w:rsidRDefault="001C07D8" w:rsidP="00ED0F73">
      <w:pPr>
        <w:pStyle w:val="a4"/>
        <w:spacing w:before="312" w:after="312"/>
      </w:pPr>
      <w:bookmarkStart w:id="103" w:name="_Toc25164293"/>
      <w:bookmarkStart w:id="104" w:name="_Toc25653967"/>
      <w:bookmarkStart w:id="105" w:name="_Toc25654670"/>
      <w:bookmarkStart w:id="106" w:name="_Toc27902185"/>
      <w:r>
        <w:rPr>
          <w:rFonts w:hint="eastAsia"/>
        </w:rPr>
        <w:t>中小企业风险管理的原则</w:t>
      </w:r>
      <w:bookmarkEnd w:id="103"/>
      <w:bookmarkEnd w:id="104"/>
      <w:bookmarkEnd w:id="105"/>
      <w:bookmarkEnd w:id="106"/>
    </w:p>
    <w:p w14:paraId="014F4D02" w14:textId="4A1B585F" w:rsidR="001C07D8" w:rsidRDefault="001C07D8" w:rsidP="00ED0F73">
      <w:pPr>
        <w:pStyle w:val="a5"/>
        <w:spacing w:before="156" w:after="156"/>
      </w:pPr>
      <w:bookmarkStart w:id="107" w:name="_Toc25164294"/>
      <w:bookmarkStart w:id="108" w:name="_Toc25653968"/>
      <w:bookmarkStart w:id="109" w:name="_Toc25654671"/>
      <w:r>
        <w:rPr>
          <w:rFonts w:hint="eastAsia"/>
        </w:rPr>
        <w:t>保护创造原则</w:t>
      </w:r>
      <w:bookmarkEnd w:id="107"/>
      <w:bookmarkEnd w:id="108"/>
      <w:bookmarkEnd w:id="109"/>
    </w:p>
    <w:p w14:paraId="5A49E50C" w14:textId="3D56A8DA" w:rsidR="001C07D8" w:rsidRDefault="001C07D8" w:rsidP="001C07D8">
      <w:pPr>
        <w:pStyle w:val="aff6"/>
      </w:pPr>
      <w:r>
        <w:rPr>
          <w:rFonts w:hint="eastAsia"/>
        </w:rPr>
        <w:t>风险管理的过程既是一个减少损失、保护价值的过程，也是一个发现机会、创造价值的过程。对于中小企业而言，</w:t>
      </w:r>
      <w:r w:rsidR="00C616A0">
        <w:rPr>
          <w:rFonts w:hint="eastAsia"/>
        </w:rPr>
        <w:t>风险管理除了降低风险成本、保护既有经营成果</w:t>
      </w:r>
      <w:r>
        <w:rPr>
          <w:rFonts w:hint="eastAsia"/>
        </w:rPr>
        <w:t>之外，还</w:t>
      </w:r>
      <w:r w:rsidR="00C616A0">
        <w:rPr>
          <w:rFonts w:hint="eastAsia"/>
        </w:rPr>
        <w:t>要</w:t>
      </w:r>
      <w:r>
        <w:rPr>
          <w:rFonts w:hint="eastAsia"/>
        </w:rPr>
        <w:t>在解决风险的过程中发现创造价值的机会，将纯粹风险变为机会风险。</w:t>
      </w:r>
    </w:p>
    <w:p w14:paraId="5FE4D45A" w14:textId="40989A5F" w:rsidR="001C07D8" w:rsidRDefault="001C07D8" w:rsidP="00ED0F73">
      <w:pPr>
        <w:pStyle w:val="a5"/>
        <w:spacing w:before="156" w:after="156"/>
      </w:pPr>
      <w:bookmarkStart w:id="110" w:name="_Toc25164295"/>
      <w:bookmarkStart w:id="111" w:name="_Toc25653969"/>
      <w:bookmarkStart w:id="112" w:name="_Toc25654672"/>
      <w:r>
        <w:rPr>
          <w:rFonts w:hint="eastAsia"/>
        </w:rPr>
        <w:t>目标导向原则</w:t>
      </w:r>
      <w:bookmarkEnd w:id="110"/>
      <w:bookmarkEnd w:id="111"/>
      <w:bookmarkEnd w:id="112"/>
    </w:p>
    <w:p w14:paraId="68B36193" w14:textId="54B3D73F" w:rsidR="001C07D8" w:rsidRDefault="001C07D8" w:rsidP="001C07D8">
      <w:pPr>
        <w:pStyle w:val="aff6"/>
      </w:pPr>
      <w:r>
        <w:rPr>
          <w:rFonts w:hint="eastAsia"/>
        </w:rPr>
        <w:t>风险是相对的，只有当风险与企业的目标联系起来的时候，风险</w:t>
      </w:r>
      <w:r w:rsidR="00C616A0">
        <w:rPr>
          <w:rFonts w:hint="eastAsia"/>
        </w:rPr>
        <w:t>管理</w:t>
      </w:r>
      <w:r>
        <w:rPr>
          <w:rFonts w:hint="eastAsia"/>
        </w:rPr>
        <w:t>才有意义。因此，风险管理</w:t>
      </w:r>
      <w:r w:rsidR="00403FAD">
        <w:rPr>
          <w:rFonts w:hint="eastAsia"/>
        </w:rPr>
        <w:t>应</w:t>
      </w:r>
      <w:r>
        <w:rPr>
          <w:rFonts w:hint="eastAsia"/>
        </w:rPr>
        <w:t>从企业的利益出发，为企业的目标服务。</w:t>
      </w:r>
    </w:p>
    <w:p w14:paraId="44B33F49" w14:textId="12557670" w:rsidR="001C07D8" w:rsidRDefault="001C07D8" w:rsidP="00ED0F73">
      <w:pPr>
        <w:pStyle w:val="a5"/>
        <w:spacing w:before="156" w:after="156"/>
      </w:pPr>
      <w:bookmarkStart w:id="113" w:name="_Toc25164296"/>
      <w:bookmarkStart w:id="114" w:name="_Toc25653970"/>
      <w:bookmarkStart w:id="115" w:name="_Toc25654673"/>
      <w:r>
        <w:rPr>
          <w:rFonts w:hint="eastAsia"/>
        </w:rPr>
        <w:t>预防为主原则</w:t>
      </w:r>
      <w:bookmarkEnd w:id="113"/>
      <w:bookmarkEnd w:id="114"/>
      <w:bookmarkEnd w:id="115"/>
    </w:p>
    <w:p w14:paraId="2B8FA92A" w14:textId="202ADB52" w:rsidR="001C07D8" w:rsidRDefault="001C07D8" w:rsidP="001C07D8">
      <w:pPr>
        <w:pStyle w:val="aff6"/>
      </w:pPr>
      <w:r>
        <w:rPr>
          <w:rFonts w:hint="eastAsia"/>
        </w:rPr>
        <w:t>对于大多数风险而言，风险预防的成本远远低于风险事故给企业带来的损失，主动采取预防措施远比被动采取救济手段更加有利于企业目标的实现。因此</w:t>
      </w:r>
      <w:r w:rsidR="00403FAD">
        <w:rPr>
          <w:rFonts w:hint="eastAsia"/>
        </w:rPr>
        <w:t>应</w:t>
      </w:r>
      <w:r>
        <w:rPr>
          <w:rFonts w:hint="eastAsia"/>
        </w:rPr>
        <w:t>坚持预防为主的原则。</w:t>
      </w:r>
    </w:p>
    <w:p w14:paraId="41597B56" w14:textId="272C8E84" w:rsidR="001C07D8" w:rsidRDefault="001C07D8" w:rsidP="00ED0F73">
      <w:pPr>
        <w:pStyle w:val="a5"/>
        <w:spacing w:before="156" w:after="156"/>
      </w:pPr>
      <w:bookmarkStart w:id="116" w:name="_Toc25164297"/>
      <w:bookmarkStart w:id="117" w:name="_Toc25653971"/>
      <w:bookmarkStart w:id="118" w:name="_Toc25654674"/>
      <w:r>
        <w:rPr>
          <w:rFonts w:hint="eastAsia"/>
        </w:rPr>
        <w:t>纳入决策原则</w:t>
      </w:r>
      <w:bookmarkEnd w:id="116"/>
      <w:bookmarkEnd w:id="117"/>
      <w:bookmarkEnd w:id="118"/>
    </w:p>
    <w:p w14:paraId="20DD6C3C" w14:textId="3032CFB9" w:rsidR="001C07D8" w:rsidRDefault="001C07D8" w:rsidP="001C07D8">
      <w:pPr>
        <w:pStyle w:val="aff6"/>
      </w:pPr>
      <w:r>
        <w:rPr>
          <w:rFonts w:hint="eastAsia"/>
        </w:rPr>
        <w:t>企业最主要的风险往往来自于决策时对风险的忽视，</w:t>
      </w:r>
      <w:r w:rsidR="003620A7">
        <w:rPr>
          <w:rFonts w:hint="eastAsia"/>
        </w:rPr>
        <w:t>对执行层面产生的</w:t>
      </w:r>
      <w:r>
        <w:rPr>
          <w:rFonts w:hint="eastAsia"/>
        </w:rPr>
        <w:t>风险</w:t>
      </w:r>
      <w:r w:rsidR="003620A7">
        <w:rPr>
          <w:rFonts w:hint="eastAsia"/>
        </w:rPr>
        <w:t>的控制如果得不到决策层的支持，实际上也无法取得预期的效果</w:t>
      </w:r>
      <w:r>
        <w:rPr>
          <w:rFonts w:hint="eastAsia"/>
        </w:rPr>
        <w:t>，因此，</w:t>
      </w:r>
      <w:r w:rsidR="00403FAD">
        <w:rPr>
          <w:rFonts w:hint="eastAsia"/>
        </w:rPr>
        <w:t>应</w:t>
      </w:r>
      <w:r>
        <w:rPr>
          <w:rFonts w:hint="eastAsia"/>
        </w:rPr>
        <w:t>将风险管理纳入决策层面。</w:t>
      </w:r>
    </w:p>
    <w:p w14:paraId="698DF30A" w14:textId="2857C60C" w:rsidR="001C07D8" w:rsidRDefault="001C07D8" w:rsidP="00ED0F73">
      <w:pPr>
        <w:pStyle w:val="a5"/>
        <w:spacing w:before="156" w:after="156"/>
      </w:pPr>
      <w:bookmarkStart w:id="119" w:name="_Toc25164298"/>
      <w:bookmarkStart w:id="120" w:name="_Toc25653972"/>
      <w:bookmarkStart w:id="121" w:name="_Toc25654675"/>
      <w:r>
        <w:rPr>
          <w:rFonts w:hint="eastAsia"/>
        </w:rPr>
        <w:t>协同整合原则</w:t>
      </w:r>
      <w:bookmarkEnd w:id="119"/>
      <w:bookmarkEnd w:id="120"/>
      <w:bookmarkEnd w:id="121"/>
    </w:p>
    <w:p w14:paraId="05B1BE26" w14:textId="77777777" w:rsidR="001C07D8" w:rsidRDefault="001C07D8" w:rsidP="001C07D8">
      <w:pPr>
        <w:pStyle w:val="aff6"/>
      </w:pPr>
      <w:r>
        <w:rPr>
          <w:rFonts w:hint="eastAsia"/>
        </w:rPr>
        <w:t>风险管理工作不是一项孤立的管理活动，风险管理应该与企业的所有管理活动协同整合，成为任何管理经营活动的一部分，这些管理经营活动包括但不限于：战略和规划、公司治理、人力资源、合规、质量、健康与安全、业务连续性、危机管理与安全管理、组织抗风险能力，IT等等。</w:t>
      </w:r>
    </w:p>
    <w:p w14:paraId="0ED8606B" w14:textId="618DFF49" w:rsidR="001C07D8" w:rsidRDefault="001C07D8" w:rsidP="00ED0F73">
      <w:pPr>
        <w:pStyle w:val="a5"/>
        <w:spacing w:before="156" w:after="156"/>
      </w:pPr>
      <w:bookmarkStart w:id="122" w:name="_Toc25164299"/>
      <w:bookmarkStart w:id="123" w:name="_Toc25653973"/>
      <w:bookmarkStart w:id="124" w:name="_Toc25654676"/>
      <w:r>
        <w:rPr>
          <w:rFonts w:hint="eastAsia"/>
        </w:rPr>
        <w:t>岗位控制原则</w:t>
      </w:r>
      <w:bookmarkEnd w:id="122"/>
      <w:bookmarkEnd w:id="123"/>
      <w:bookmarkEnd w:id="124"/>
    </w:p>
    <w:p w14:paraId="1DF7AD95" w14:textId="77777777" w:rsidR="001C07D8" w:rsidRDefault="001C07D8" w:rsidP="001C07D8">
      <w:pPr>
        <w:pStyle w:val="aff6"/>
      </w:pPr>
      <w:r>
        <w:rPr>
          <w:rFonts w:hint="eastAsia"/>
        </w:rPr>
        <w:t>风险产生于决策管理、生产经营的第一线，产生于具体的岗位，只有在岗位上消除、避免或是降低企业的风险，才能从根本上解决企业面临的各种风险。风险管理不落实到岗位层面，仅仅依赖于风控部门或是专业人员，或是具体的部门，风险管理的意义都会大打折扣。</w:t>
      </w:r>
    </w:p>
    <w:p w14:paraId="41CAF642" w14:textId="5CC4A510" w:rsidR="001C07D8" w:rsidRDefault="001C07D8" w:rsidP="00ED0F73">
      <w:pPr>
        <w:pStyle w:val="a5"/>
        <w:spacing w:before="156" w:after="156"/>
      </w:pPr>
      <w:bookmarkStart w:id="125" w:name="_Toc25164300"/>
      <w:bookmarkStart w:id="126" w:name="_Toc25653974"/>
      <w:bookmarkStart w:id="127" w:name="_Toc25654677"/>
      <w:r>
        <w:rPr>
          <w:rFonts w:hint="eastAsia"/>
        </w:rPr>
        <w:t>重点管理原则</w:t>
      </w:r>
      <w:bookmarkEnd w:id="125"/>
      <w:bookmarkEnd w:id="126"/>
      <w:bookmarkEnd w:id="127"/>
    </w:p>
    <w:p w14:paraId="2256269B" w14:textId="63013242" w:rsidR="001C07D8" w:rsidRDefault="001C07D8" w:rsidP="001C07D8">
      <w:pPr>
        <w:pStyle w:val="aff6"/>
      </w:pPr>
      <w:r>
        <w:rPr>
          <w:rFonts w:hint="eastAsia"/>
        </w:rPr>
        <w:t>企业面临的风险是无限的，也是动态的，但企业（特别是中小企业）能够用于防控风险的资源是有限的，这就决定了企业风险管理</w:t>
      </w:r>
      <w:r w:rsidR="00403FAD">
        <w:rPr>
          <w:rFonts w:hint="eastAsia"/>
        </w:rPr>
        <w:t>应</w:t>
      </w:r>
      <w:r>
        <w:rPr>
          <w:rFonts w:hint="eastAsia"/>
        </w:rPr>
        <w:t>坚持重点管理的原则，而不是追求面面俱到。</w:t>
      </w:r>
    </w:p>
    <w:p w14:paraId="5E13DFF9" w14:textId="3FF1FD8C" w:rsidR="001C07D8" w:rsidRDefault="001C07D8" w:rsidP="00ED0F73">
      <w:pPr>
        <w:pStyle w:val="a5"/>
        <w:spacing w:before="156" w:after="156"/>
      </w:pPr>
      <w:bookmarkStart w:id="128" w:name="_Toc25164301"/>
      <w:bookmarkStart w:id="129" w:name="_Toc25653975"/>
      <w:bookmarkStart w:id="130" w:name="_Toc25654678"/>
      <w:r>
        <w:rPr>
          <w:rFonts w:hint="eastAsia"/>
        </w:rPr>
        <w:t>成本效益原则</w:t>
      </w:r>
      <w:bookmarkEnd w:id="128"/>
      <w:bookmarkEnd w:id="129"/>
      <w:bookmarkEnd w:id="130"/>
    </w:p>
    <w:p w14:paraId="3B84413A" w14:textId="328564BA" w:rsidR="001C07D8" w:rsidRDefault="001C07D8" w:rsidP="001C07D8">
      <w:pPr>
        <w:pStyle w:val="aff6"/>
      </w:pPr>
      <w:r>
        <w:rPr>
          <w:rFonts w:hint="eastAsia"/>
        </w:rPr>
        <w:lastRenderedPageBreak/>
        <w:t>风</w:t>
      </w:r>
      <w:r w:rsidR="00713B1A">
        <w:rPr>
          <w:rFonts w:hint="eastAsia"/>
        </w:rPr>
        <w:t>险管理的过程是一个利益考量的过程，只有预防风险的成本小于风险爆发</w:t>
      </w:r>
      <w:r>
        <w:rPr>
          <w:rFonts w:hint="eastAsia"/>
        </w:rPr>
        <w:t>带来的综合损失时，风险管理才有意义，为了控制风险而不计代价是不符合企业的利益的。企业存在的主要目的就是为了追求利润，因此，风险管理</w:t>
      </w:r>
      <w:r w:rsidR="00403FAD">
        <w:rPr>
          <w:rFonts w:hint="eastAsia"/>
        </w:rPr>
        <w:t>应</w:t>
      </w:r>
      <w:r>
        <w:rPr>
          <w:rFonts w:hint="eastAsia"/>
        </w:rPr>
        <w:t>坚持成本效益的原则</w:t>
      </w:r>
    </w:p>
    <w:p w14:paraId="5BC72BE1" w14:textId="427603AB" w:rsidR="001C07D8" w:rsidRDefault="001C07D8" w:rsidP="00ED0F73">
      <w:pPr>
        <w:pStyle w:val="a5"/>
        <w:spacing w:before="156" w:after="156"/>
      </w:pPr>
      <w:bookmarkStart w:id="131" w:name="_Toc25164302"/>
      <w:bookmarkStart w:id="132" w:name="_Toc25653976"/>
      <w:bookmarkStart w:id="133" w:name="_Toc25654679"/>
      <w:r>
        <w:rPr>
          <w:rFonts w:hint="eastAsia"/>
        </w:rPr>
        <w:t>循序渐进原则</w:t>
      </w:r>
      <w:bookmarkEnd w:id="131"/>
      <w:bookmarkEnd w:id="132"/>
      <w:bookmarkEnd w:id="133"/>
    </w:p>
    <w:p w14:paraId="02EB4077" w14:textId="3743136C" w:rsidR="001C07D8" w:rsidRDefault="001C07D8" w:rsidP="001C07D8">
      <w:pPr>
        <w:pStyle w:val="aff6"/>
      </w:pPr>
      <w:r>
        <w:rPr>
          <w:rFonts w:hint="eastAsia"/>
        </w:rPr>
        <w:t>中小企业由于自身实力的限制，对风险的控制不可能一蹴而就。中小企业</w:t>
      </w:r>
      <w:r w:rsidR="00403FAD">
        <w:rPr>
          <w:rFonts w:hint="eastAsia"/>
        </w:rPr>
        <w:t>应</w:t>
      </w:r>
      <w:r>
        <w:rPr>
          <w:rFonts w:hint="eastAsia"/>
        </w:rPr>
        <w:t>根据自身的实际情况，综合考虑各种因素，在不同的发展阶段，制定相应的风险管理的目标，根据循序渐进的原则，逐步建立完整的风险管理体系。</w:t>
      </w:r>
    </w:p>
    <w:p w14:paraId="1614D406" w14:textId="234CDE05" w:rsidR="001C07D8" w:rsidRDefault="001C07D8" w:rsidP="00ED0F73">
      <w:pPr>
        <w:pStyle w:val="a5"/>
        <w:spacing w:before="156" w:after="156"/>
      </w:pPr>
      <w:bookmarkStart w:id="134" w:name="_Toc25164303"/>
      <w:bookmarkStart w:id="135" w:name="_Toc25653977"/>
      <w:bookmarkStart w:id="136" w:name="_Toc25654680"/>
      <w:r>
        <w:rPr>
          <w:rFonts w:hint="eastAsia"/>
        </w:rPr>
        <w:t>动态管理原则</w:t>
      </w:r>
      <w:bookmarkEnd w:id="134"/>
      <w:bookmarkEnd w:id="135"/>
      <w:bookmarkEnd w:id="136"/>
    </w:p>
    <w:p w14:paraId="3816A5E7" w14:textId="6816D15D" w:rsidR="001C07D8" w:rsidRDefault="001C07D8" w:rsidP="001C07D8">
      <w:pPr>
        <w:pStyle w:val="aff6"/>
      </w:pPr>
      <w:r>
        <w:rPr>
          <w:rFonts w:hint="eastAsia"/>
        </w:rPr>
        <w:t>企业面临的风险是动态的，风险管理也</w:t>
      </w:r>
      <w:r w:rsidR="00403FAD">
        <w:rPr>
          <w:rFonts w:hint="eastAsia"/>
        </w:rPr>
        <w:t>应</w:t>
      </w:r>
      <w:r>
        <w:rPr>
          <w:rFonts w:hint="eastAsia"/>
        </w:rPr>
        <w:t>是动态的。企业</w:t>
      </w:r>
      <w:r w:rsidR="00403FAD">
        <w:rPr>
          <w:rFonts w:hint="eastAsia"/>
        </w:rPr>
        <w:t>应</w:t>
      </w:r>
      <w:r>
        <w:rPr>
          <w:rFonts w:hint="eastAsia"/>
        </w:rPr>
        <w:t>根据内外部环境的变化，对其风险管理体系进行持续的改进。</w:t>
      </w:r>
    </w:p>
    <w:p w14:paraId="57E7507B" w14:textId="77777777" w:rsidR="001C07D8" w:rsidRDefault="001C07D8" w:rsidP="00ED0F73">
      <w:pPr>
        <w:pStyle w:val="a4"/>
        <w:spacing w:before="312" w:after="312"/>
      </w:pPr>
      <w:bookmarkStart w:id="137" w:name="_Toc25164304"/>
      <w:bookmarkStart w:id="138" w:name="_Toc25653978"/>
      <w:bookmarkStart w:id="139" w:name="_Toc25654681"/>
      <w:bookmarkStart w:id="140" w:name="_Toc27902186"/>
      <w:r>
        <w:rPr>
          <w:rFonts w:hint="eastAsia"/>
        </w:rPr>
        <w:t>中小企业风险管理框架</w:t>
      </w:r>
      <w:bookmarkEnd w:id="137"/>
      <w:bookmarkEnd w:id="138"/>
      <w:bookmarkEnd w:id="139"/>
      <w:bookmarkEnd w:id="140"/>
    </w:p>
    <w:p w14:paraId="6007560C" w14:textId="77777777" w:rsidR="001C07D8" w:rsidRDefault="001C07D8" w:rsidP="00ED0F73">
      <w:pPr>
        <w:pStyle w:val="a5"/>
        <w:spacing w:before="156" w:after="156"/>
      </w:pPr>
      <w:bookmarkStart w:id="141" w:name="_Toc25164305"/>
      <w:bookmarkStart w:id="142" w:name="_Toc25653979"/>
      <w:bookmarkStart w:id="143" w:name="_Toc25654682"/>
      <w:r>
        <w:rPr>
          <w:rFonts w:hint="eastAsia"/>
        </w:rPr>
        <w:t>概述</w:t>
      </w:r>
      <w:bookmarkEnd w:id="141"/>
      <w:bookmarkEnd w:id="142"/>
      <w:bookmarkEnd w:id="143"/>
    </w:p>
    <w:p w14:paraId="147D029F" w14:textId="77777777" w:rsidR="001C07D8" w:rsidRDefault="001C07D8" w:rsidP="001C07D8">
      <w:pPr>
        <w:pStyle w:val="aff6"/>
      </w:pPr>
      <w:r>
        <w:rPr>
          <w:rFonts w:hint="eastAsia"/>
        </w:rPr>
        <w:t>搭建风险管理框架的目的是协助组织将风险管理纳入企业重要的活动和职能。风险管理的有效性取决于是否能够得到利益相关方，特别是最高管理层的支持，将其纳入到企业组织结构、决策流程、管理流程和业务流程中去。</w:t>
      </w:r>
    </w:p>
    <w:p w14:paraId="1ADA55B2" w14:textId="77777777" w:rsidR="00DE0812" w:rsidRDefault="00DE0812" w:rsidP="00DE0812">
      <w:pPr>
        <w:pStyle w:val="aff6"/>
      </w:pPr>
      <w:r w:rsidRPr="00DE0812">
        <w:rPr>
          <w:rFonts w:hint="eastAsia"/>
        </w:rPr>
        <w:t>风险管理框架的核心是最高管理层的领导和承诺，框架的要素包括在整个企业内整合、设计、实施、评价和改进风险管理</w:t>
      </w:r>
      <w:r>
        <w:rPr>
          <w:rFonts w:hint="eastAsia"/>
        </w:rPr>
        <w:t>（见图1）</w:t>
      </w:r>
      <w:r w:rsidRPr="00DE0812">
        <w:rPr>
          <w:rFonts w:hint="eastAsia"/>
        </w:rPr>
        <w:t>。</w:t>
      </w:r>
    </w:p>
    <w:p w14:paraId="45164F87" w14:textId="77777777" w:rsidR="00220741" w:rsidRDefault="00D52B57" w:rsidP="00220741">
      <w:pPr>
        <w:pStyle w:val="aff6"/>
        <w:ind w:firstLineChars="0" w:firstLine="0"/>
        <w:jc w:val="center"/>
      </w:pPr>
      <w:r>
        <w:drawing>
          <wp:inline distT="0" distB="0" distL="0" distR="0" wp14:anchorId="73065E13" wp14:editId="5653E1BB">
            <wp:extent cx="1990725" cy="2094865"/>
            <wp:effectExtent l="19050" t="0" r="9525" b="0"/>
            <wp:docPr id="1" name="图片 17" descr="C:\Users\Administrator\Desktop\图片1_副本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 descr="C:\Users\Administrator\Desktop\图片1_副本_副本.jpg"/>
                    <pic:cNvPicPr>
                      <a:picLocks noChangeAspect="1" noChangeArrowheads="1"/>
                    </pic:cNvPicPr>
                  </pic:nvPicPr>
                  <pic:blipFill>
                    <a:blip r:embed="rId11" cstate="print"/>
                    <a:srcRect/>
                    <a:stretch>
                      <a:fillRect/>
                    </a:stretch>
                  </pic:blipFill>
                  <pic:spPr bwMode="auto">
                    <a:xfrm>
                      <a:off x="0" y="0"/>
                      <a:ext cx="1990725" cy="2094865"/>
                    </a:xfrm>
                    <a:prstGeom prst="rect">
                      <a:avLst/>
                    </a:prstGeom>
                    <a:noFill/>
                    <a:ln w="9525">
                      <a:noFill/>
                      <a:miter lim="800000"/>
                      <a:headEnd/>
                      <a:tailEnd/>
                    </a:ln>
                  </pic:spPr>
                </pic:pic>
              </a:graphicData>
            </a:graphic>
          </wp:inline>
        </w:drawing>
      </w:r>
    </w:p>
    <w:p w14:paraId="03F5BAEC" w14:textId="77777777" w:rsidR="001C07D8" w:rsidRDefault="001C07D8" w:rsidP="00ED0F73">
      <w:pPr>
        <w:pStyle w:val="af1"/>
        <w:spacing w:before="156" w:after="156"/>
      </w:pPr>
      <w:bookmarkStart w:id="144" w:name="_Toc25164342"/>
      <w:bookmarkStart w:id="145" w:name="_Toc25654008"/>
      <w:bookmarkStart w:id="146" w:name="_Toc25654711"/>
      <w:bookmarkStart w:id="147" w:name="_Toc27902193"/>
      <w:r>
        <w:rPr>
          <w:rFonts w:hint="eastAsia"/>
        </w:rPr>
        <w:t>风险管理框架</w:t>
      </w:r>
      <w:bookmarkEnd w:id="144"/>
      <w:bookmarkEnd w:id="145"/>
      <w:bookmarkEnd w:id="146"/>
      <w:bookmarkEnd w:id="147"/>
    </w:p>
    <w:p w14:paraId="0510B127" w14:textId="77777777" w:rsidR="001C07D8" w:rsidRDefault="001C07D8" w:rsidP="00ED0F73">
      <w:pPr>
        <w:pStyle w:val="a5"/>
        <w:spacing w:before="156" w:after="156"/>
      </w:pPr>
      <w:bookmarkStart w:id="148" w:name="_Toc25164306"/>
      <w:bookmarkStart w:id="149" w:name="_Toc25653980"/>
      <w:bookmarkStart w:id="150" w:name="_Toc25654683"/>
      <w:r>
        <w:rPr>
          <w:rFonts w:hint="eastAsia"/>
        </w:rPr>
        <w:t>领导和承诺</w:t>
      </w:r>
      <w:bookmarkEnd w:id="148"/>
      <w:bookmarkEnd w:id="149"/>
      <w:bookmarkEnd w:id="150"/>
    </w:p>
    <w:p w14:paraId="6C68C83B" w14:textId="4E6ADCFD" w:rsidR="001C07D8" w:rsidRDefault="001C07D8" w:rsidP="001C07D8">
      <w:pPr>
        <w:pStyle w:val="aff6"/>
      </w:pPr>
      <w:r>
        <w:rPr>
          <w:rFonts w:hint="eastAsia"/>
        </w:rPr>
        <w:t>中小企业管理层的领导和承诺对于建立有效的风险管理体系非常重要，创造利润、控制风险是企业开门两件事，企业管理层应该一手抓利润，一手控风险，两手都要硬。企业管理层</w:t>
      </w:r>
      <w:r w:rsidR="006C35CF">
        <w:rPr>
          <w:rFonts w:hint="eastAsia"/>
        </w:rPr>
        <w:t>应</w:t>
      </w:r>
      <w:r>
        <w:rPr>
          <w:rFonts w:hint="eastAsia"/>
        </w:rPr>
        <w:t>确保风险管理融入企业的所有经营管理活动，起码应作出如下领导和承诺：</w:t>
      </w:r>
    </w:p>
    <w:p w14:paraId="0AD67FF0" w14:textId="77777777" w:rsidR="001C07D8" w:rsidRPr="00BB3565" w:rsidRDefault="001C07D8" w:rsidP="003C20F5">
      <w:pPr>
        <w:pStyle w:val="aff"/>
        <w:numPr>
          <w:ilvl w:val="0"/>
          <w:numId w:val="19"/>
        </w:numPr>
      </w:pPr>
      <w:r w:rsidRPr="00BB3565">
        <w:rPr>
          <w:rFonts w:hint="eastAsia"/>
        </w:rPr>
        <w:t>针对性地设计和实施框架的所有要素；</w:t>
      </w:r>
    </w:p>
    <w:p w14:paraId="61F6E171" w14:textId="77777777" w:rsidR="001C07D8" w:rsidRPr="00BB3565" w:rsidRDefault="001C07D8" w:rsidP="003C20F5">
      <w:pPr>
        <w:pStyle w:val="aff"/>
        <w:numPr>
          <w:ilvl w:val="0"/>
          <w:numId w:val="19"/>
        </w:numPr>
      </w:pPr>
      <w:r w:rsidRPr="00BB3565">
        <w:rPr>
          <w:rFonts w:hint="eastAsia"/>
        </w:rPr>
        <w:t>发布建立风险管理方法、计划或行动方案的声明或政策</w:t>
      </w:r>
    </w:p>
    <w:p w14:paraId="5733A249" w14:textId="77777777" w:rsidR="001C07D8" w:rsidRPr="00BB3565" w:rsidRDefault="001C07D8" w:rsidP="003C20F5">
      <w:pPr>
        <w:pStyle w:val="aff"/>
        <w:numPr>
          <w:ilvl w:val="0"/>
          <w:numId w:val="19"/>
        </w:numPr>
      </w:pPr>
      <w:r w:rsidRPr="00BB3565">
        <w:rPr>
          <w:rFonts w:hint="eastAsia"/>
        </w:rPr>
        <w:t>确保为风险管理分配必要的资源；</w:t>
      </w:r>
    </w:p>
    <w:p w14:paraId="72E5BC7C" w14:textId="77777777" w:rsidR="001C07D8" w:rsidRPr="00BB3565" w:rsidRDefault="001C07D8" w:rsidP="003C20F5">
      <w:pPr>
        <w:pStyle w:val="aff"/>
        <w:numPr>
          <w:ilvl w:val="0"/>
          <w:numId w:val="19"/>
        </w:numPr>
      </w:pPr>
      <w:r w:rsidRPr="00BB3565">
        <w:rPr>
          <w:rFonts w:hint="eastAsia"/>
        </w:rPr>
        <w:t>在企业内的相应级别分配责任和职责；</w:t>
      </w:r>
    </w:p>
    <w:p w14:paraId="727CC573" w14:textId="77777777" w:rsidR="001C07D8" w:rsidRDefault="001C07D8" w:rsidP="00ED0F73">
      <w:pPr>
        <w:pStyle w:val="a5"/>
        <w:spacing w:before="156" w:after="156"/>
      </w:pPr>
      <w:bookmarkStart w:id="151" w:name="_Toc25164307"/>
      <w:bookmarkStart w:id="152" w:name="_Toc25653981"/>
      <w:bookmarkStart w:id="153" w:name="_Toc25654684"/>
      <w:r>
        <w:rPr>
          <w:rFonts w:hint="eastAsia"/>
        </w:rPr>
        <w:lastRenderedPageBreak/>
        <w:t>整合</w:t>
      </w:r>
      <w:bookmarkEnd w:id="151"/>
      <w:bookmarkEnd w:id="152"/>
      <w:bookmarkEnd w:id="153"/>
    </w:p>
    <w:p w14:paraId="37AFB5E7" w14:textId="77777777" w:rsidR="001C07D8" w:rsidRDefault="001C07D8" w:rsidP="001C07D8">
      <w:pPr>
        <w:pStyle w:val="aff6"/>
      </w:pPr>
      <w:r>
        <w:rPr>
          <w:rFonts w:hint="eastAsia"/>
        </w:rPr>
        <w:t>任何企业的经营决策都暗含着风险，风险伴随着企业的经营管理活动产生，要对风险实施有效的管理，风险管理就应该成为企业组织目的、治理、领导和承诺、战略、目标和运营的一部分，而不是相互分离。</w:t>
      </w:r>
    </w:p>
    <w:p w14:paraId="6AE232C3" w14:textId="77777777" w:rsidR="001C07D8" w:rsidRDefault="001C07D8" w:rsidP="001C07D8">
      <w:pPr>
        <w:pStyle w:val="aff6"/>
      </w:pPr>
      <w:r>
        <w:rPr>
          <w:rFonts w:hint="eastAsia"/>
        </w:rPr>
        <w:t>整合风险管理依赖于对企业组织架构和环境的理解，依赖于对企业决策、管理与业务流程的理解。组织架构、环境和业务流程因企业的目的、目标和复杂程度而异，企业组织架构中的每个部分，企业决策、管理和业务流程的每一个环节，都需要进行风险管理，企业中的每一个岗位的员工都有责任管理风险。</w:t>
      </w:r>
    </w:p>
    <w:p w14:paraId="02C24680" w14:textId="77777777" w:rsidR="001C07D8" w:rsidRDefault="001C07D8" w:rsidP="001C07D8">
      <w:pPr>
        <w:pStyle w:val="aff6"/>
      </w:pPr>
      <w:r>
        <w:rPr>
          <w:rFonts w:hint="eastAsia"/>
        </w:rPr>
        <w:t>确定企业内部的风险管理责任和监督责任是公司治理的一部分，将风险管理整合到企业组织中是一个动态和反复优化的过程，应该根据企业组织的需求和文化进行定制。</w:t>
      </w:r>
    </w:p>
    <w:p w14:paraId="72174017" w14:textId="77777777" w:rsidR="001C07D8" w:rsidRDefault="001C07D8" w:rsidP="00ED0F73">
      <w:pPr>
        <w:pStyle w:val="a5"/>
        <w:spacing w:before="156" w:after="156"/>
      </w:pPr>
      <w:bookmarkStart w:id="154" w:name="_Toc25164308"/>
      <w:bookmarkStart w:id="155" w:name="_Toc25653982"/>
      <w:bookmarkStart w:id="156" w:name="_Toc25654685"/>
      <w:r>
        <w:rPr>
          <w:rFonts w:hint="eastAsia"/>
        </w:rPr>
        <w:t>设计</w:t>
      </w:r>
      <w:bookmarkEnd w:id="154"/>
      <w:bookmarkEnd w:id="155"/>
      <w:bookmarkEnd w:id="156"/>
    </w:p>
    <w:p w14:paraId="010296EA" w14:textId="77777777" w:rsidR="001C07D8" w:rsidRDefault="001C07D8" w:rsidP="00220741">
      <w:pPr>
        <w:pStyle w:val="a6"/>
        <w:spacing w:before="156" w:after="156"/>
      </w:pPr>
      <w:r>
        <w:rPr>
          <w:rFonts w:hint="eastAsia"/>
        </w:rPr>
        <w:t>了解企业及其环境</w:t>
      </w:r>
    </w:p>
    <w:p w14:paraId="5B64506B" w14:textId="168D7D3C" w:rsidR="001C07D8" w:rsidRDefault="001C07D8" w:rsidP="001C07D8">
      <w:pPr>
        <w:pStyle w:val="aff6"/>
      </w:pPr>
      <w:r>
        <w:rPr>
          <w:rFonts w:hint="eastAsia"/>
        </w:rPr>
        <w:t>在设计风险管理框架前，</w:t>
      </w:r>
      <w:r w:rsidR="006C35CF">
        <w:rPr>
          <w:rFonts w:hint="eastAsia"/>
        </w:rPr>
        <w:t>应</w:t>
      </w:r>
      <w:r>
        <w:rPr>
          <w:rFonts w:hint="eastAsia"/>
        </w:rPr>
        <w:t>检查并理解中小企业内部和外部环境，为科学地设计风险管理框架打下基础。</w:t>
      </w:r>
    </w:p>
    <w:p w14:paraId="326E08AB" w14:textId="4D0A1866" w:rsidR="001C07D8" w:rsidRDefault="006C35CF" w:rsidP="001C07D8">
      <w:pPr>
        <w:pStyle w:val="aff6"/>
      </w:pPr>
      <w:r>
        <w:rPr>
          <w:rFonts w:hint="eastAsia"/>
        </w:rPr>
        <w:t>应</w:t>
      </w:r>
      <w:r w:rsidR="001C07D8">
        <w:rPr>
          <w:rFonts w:hint="eastAsia"/>
        </w:rPr>
        <w:t>检查的企业外部环境信息包括但不限于：</w:t>
      </w:r>
    </w:p>
    <w:p w14:paraId="424F475C" w14:textId="77777777" w:rsidR="001C07D8" w:rsidRPr="00BB3565" w:rsidRDefault="001C07D8" w:rsidP="003C20F5">
      <w:pPr>
        <w:pStyle w:val="aff"/>
        <w:numPr>
          <w:ilvl w:val="0"/>
          <w:numId w:val="20"/>
        </w:numPr>
      </w:pPr>
      <w:r w:rsidRPr="00BB3565">
        <w:rPr>
          <w:rFonts w:hint="eastAsia"/>
        </w:rPr>
        <w:t>与企业相关的社会、文化、政治、法律、监管、金融、技术、经济和环境等信息；</w:t>
      </w:r>
    </w:p>
    <w:p w14:paraId="767179F2" w14:textId="77777777" w:rsidR="001C07D8" w:rsidRPr="00BB3565" w:rsidRDefault="001C07D8" w:rsidP="003C20F5">
      <w:pPr>
        <w:pStyle w:val="aff"/>
        <w:numPr>
          <w:ilvl w:val="0"/>
          <w:numId w:val="20"/>
        </w:numPr>
      </w:pPr>
      <w:r w:rsidRPr="00BB3565">
        <w:rPr>
          <w:rFonts w:hint="eastAsia"/>
        </w:rPr>
        <w:t>影响企业目标的关键驱动因素和趋势；</w:t>
      </w:r>
    </w:p>
    <w:p w14:paraId="7A603DD5" w14:textId="77777777" w:rsidR="001C07D8" w:rsidRPr="00BB3565" w:rsidRDefault="001C07D8" w:rsidP="003C20F5">
      <w:pPr>
        <w:pStyle w:val="aff"/>
        <w:numPr>
          <w:ilvl w:val="0"/>
          <w:numId w:val="20"/>
        </w:numPr>
      </w:pPr>
      <w:r w:rsidRPr="00BB3565">
        <w:rPr>
          <w:rFonts w:hint="eastAsia"/>
        </w:rPr>
        <w:t>与外部利益相关方的关系以及外部利益相关方的意见、价值观、需求和期望；</w:t>
      </w:r>
    </w:p>
    <w:p w14:paraId="59311D92" w14:textId="22FB386A" w:rsidR="001C07D8" w:rsidRPr="00BB3565" w:rsidRDefault="001C07D8" w:rsidP="003C20F5">
      <w:pPr>
        <w:pStyle w:val="aff"/>
        <w:numPr>
          <w:ilvl w:val="0"/>
          <w:numId w:val="20"/>
        </w:numPr>
      </w:pPr>
      <w:r w:rsidRPr="00BB3565">
        <w:rPr>
          <w:rFonts w:hint="eastAsia"/>
        </w:rPr>
        <w:t>合同关系和承诺，合同交易对手的信用及履约能力</w:t>
      </w:r>
      <w:r w:rsidR="001D7E87">
        <w:rPr>
          <w:rFonts w:hint="eastAsia"/>
        </w:rPr>
        <w:t>；</w:t>
      </w:r>
    </w:p>
    <w:p w14:paraId="4C485A5B" w14:textId="6C8C43E3" w:rsidR="001C07D8" w:rsidRPr="00BB3565" w:rsidRDefault="001C07D8" w:rsidP="003C20F5">
      <w:pPr>
        <w:pStyle w:val="aff"/>
        <w:numPr>
          <w:ilvl w:val="0"/>
          <w:numId w:val="20"/>
        </w:numPr>
      </w:pPr>
      <w:r w:rsidRPr="00BB3565">
        <w:rPr>
          <w:rFonts w:hint="eastAsia"/>
        </w:rPr>
        <w:t>企业所处产业链及生态链各组成部分之间复杂的相互依赖的关系及其对企业的影响</w:t>
      </w:r>
      <w:r w:rsidR="001D7E87">
        <w:rPr>
          <w:rFonts w:hint="eastAsia"/>
        </w:rPr>
        <w:t>。</w:t>
      </w:r>
    </w:p>
    <w:p w14:paraId="0EBF399E" w14:textId="7B828491" w:rsidR="001C07D8" w:rsidRDefault="006C35CF" w:rsidP="001C07D8">
      <w:pPr>
        <w:pStyle w:val="aff6"/>
      </w:pPr>
      <w:r>
        <w:rPr>
          <w:rFonts w:hint="eastAsia"/>
        </w:rPr>
        <w:t>应</w:t>
      </w:r>
      <w:r w:rsidR="001C07D8">
        <w:rPr>
          <w:rFonts w:hint="eastAsia"/>
        </w:rPr>
        <w:t>检查的企业内部环境信息包括但不限于：</w:t>
      </w:r>
    </w:p>
    <w:p w14:paraId="59120CBB" w14:textId="096F35BA" w:rsidR="001C07D8" w:rsidRPr="00BB3565" w:rsidRDefault="001C07D8" w:rsidP="003C20F5">
      <w:pPr>
        <w:pStyle w:val="aff"/>
        <w:numPr>
          <w:ilvl w:val="0"/>
          <w:numId w:val="21"/>
        </w:numPr>
      </w:pPr>
      <w:r w:rsidRPr="00BB3565">
        <w:rPr>
          <w:rFonts w:hint="eastAsia"/>
        </w:rPr>
        <w:t>愿景、使命和价值观</w:t>
      </w:r>
      <w:r w:rsidR="001D7E87">
        <w:rPr>
          <w:rFonts w:hint="eastAsia"/>
        </w:rPr>
        <w:t>；</w:t>
      </w:r>
    </w:p>
    <w:p w14:paraId="247F53D4" w14:textId="1037485B" w:rsidR="001C07D8" w:rsidRPr="00BB3565" w:rsidRDefault="001C07D8" w:rsidP="003C20F5">
      <w:pPr>
        <w:pStyle w:val="aff"/>
        <w:numPr>
          <w:ilvl w:val="0"/>
          <w:numId w:val="21"/>
        </w:numPr>
      </w:pPr>
      <w:r w:rsidRPr="00BB3565">
        <w:rPr>
          <w:rFonts w:hint="eastAsia"/>
        </w:rPr>
        <w:t>治理、组织结构、角色和责任</w:t>
      </w:r>
      <w:r w:rsidR="001D7E87">
        <w:rPr>
          <w:rFonts w:hint="eastAsia"/>
        </w:rPr>
        <w:t>；</w:t>
      </w:r>
    </w:p>
    <w:p w14:paraId="43BFA317" w14:textId="64F3047B" w:rsidR="001C07D8" w:rsidRPr="00BB3565" w:rsidRDefault="001C07D8" w:rsidP="003C20F5">
      <w:pPr>
        <w:pStyle w:val="aff"/>
        <w:numPr>
          <w:ilvl w:val="0"/>
          <w:numId w:val="21"/>
        </w:numPr>
      </w:pPr>
      <w:r w:rsidRPr="00BB3565">
        <w:rPr>
          <w:rFonts w:hint="eastAsia"/>
        </w:rPr>
        <w:t>战略、目标和政策</w:t>
      </w:r>
      <w:r w:rsidR="001D7E87">
        <w:rPr>
          <w:rFonts w:hint="eastAsia"/>
        </w:rPr>
        <w:t>；</w:t>
      </w:r>
    </w:p>
    <w:p w14:paraId="29E0703D" w14:textId="007B75A6" w:rsidR="001C07D8" w:rsidRPr="00BB3565" w:rsidRDefault="001C07D8" w:rsidP="003C20F5">
      <w:pPr>
        <w:pStyle w:val="aff"/>
        <w:numPr>
          <w:ilvl w:val="0"/>
          <w:numId w:val="21"/>
        </w:numPr>
      </w:pPr>
      <w:r w:rsidRPr="00BB3565">
        <w:rPr>
          <w:rFonts w:hint="eastAsia"/>
        </w:rPr>
        <w:t>企业文化</w:t>
      </w:r>
      <w:r w:rsidR="001D7E87">
        <w:rPr>
          <w:rFonts w:hint="eastAsia"/>
        </w:rPr>
        <w:t>；</w:t>
      </w:r>
    </w:p>
    <w:p w14:paraId="223EA78F" w14:textId="5A66A936" w:rsidR="001C07D8" w:rsidRPr="00BB3565" w:rsidRDefault="001C07D8" w:rsidP="003C20F5">
      <w:pPr>
        <w:pStyle w:val="aff"/>
        <w:numPr>
          <w:ilvl w:val="0"/>
          <w:numId w:val="21"/>
        </w:numPr>
      </w:pPr>
      <w:r w:rsidRPr="00BB3565">
        <w:rPr>
          <w:rFonts w:hint="eastAsia"/>
        </w:rPr>
        <w:t>企业采用的标准、指南和模式</w:t>
      </w:r>
      <w:r w:rsidR="001D7E87">
        <w:rPr>
          <w:rFonts w:hint="eastAsia"/>
        </w:rPr>
        <w:t>；</w:t>
      </w:r>
    </w:p>
    <w:p w14:paraId="58AED2CB" w14:textId="60D1E9C5" w:rsidR="001C07D8" w:rsidRPr="00BB3565" w:rsidRDefault="001C07D8" w:rsidP="003C20F5">
      <w:pPr>
        <w:pStyle w:val="aff"/>
        <w:numPr>
          <w:ilvl w:val="0"/>
          <w:numId w:val="21"/>
        </w:numPr>
      </w:pPr>
      <w:r w:rsidRPr="00BB3565">
        <w:rPr>
          <w:rFonts w:hint="eastAsia"/>
        </w:rPr>
        <w:t>从资源和知识（例如资本，时间，人员，知识产权，流程，系统和技术等）的角度充分理解企业的能力</w:t>
      </w:r>
      <w:r w:rsidR="001D7E87">
        <w:rPr>
          <w:rFonts w:hint="eastAsia"/>
        </w:rPr>
        <w:t>；</w:t>
      </w:r>
    </w:p>
    <w:p w14:paraId="45D99847" w14:textId="2C9631B9" w:rsidR="001C07D8" w:rsidRPr="00BB3565" w:rsidRDefault="001C07D8" w:rsidP="003C20F5">
      <w:pPr>
        <w:pStyle w:val="aff"/>
        <w:numPr>
          <w:ilvl w:val="0"/>
          <w:numId w:val="21"/>
        </w:numPr>
      </w:pPr>
      <w:r w:rsidRPr="00BB3565">
        <w:rPr>
          <w:rFonts w:hint="eastAsia"/>
        </w:rPr>
        <w:t>数据、信息系统和信息的流动</w:t>
      </w:r>
      <w:r w:rsidR="001D7E87">
        <w:rPr>
          <w:rFonts w:hint="eastAsia"/>
        </w:rPr>
        <w:t>；</w:t>
      </w:r>
    </w:p>
    <w:p w14:paraId="47B3B029" w14:textId="592499E6" w:rsidR="001C07D8" w:rsidRPr="00BB3565" w:rsidRDefault="001C07D8" w:rsidP="003C20F5">
      <w:pPr>
        <w:pStyle w:val="aff"/>
        <w:numPr>
          <w:ilvl w:val="0"/>
          <w:numId w:val="21"/>
        </w:numPr>
      </w:pPr>
      <w:r w:rsidRPr="00BB3565">
        <w:rPr>
          <w:rFonts w:hint="eastAsia"/>
        </w:rPr>
        <w:t>与内部利益相关方的关系以及意见和价值观</w:t>
      </w:r>
      <w:r w:rsidR="001D7E87">
        <w:rPr>
          <w:rFonts w:hint="eastAsia"/>
        </w:rPr>
        <w:t>；</w:t>
      </w:r>
    </w:p>
    <w:p w14:paraId="537A02F7" w14:textId="568CC087" w:rsidR="001C07D8" w:rsidRPr="00BB3565" w:rsidRDefault="001C07D8" w:rsidP="003C20F5">
      <w:pPr>
        <w:pStyle w:val="aff"/>
        <w:numPr>
          <w:ilvl w:val="0"/>
          <w:numId w:val="21"/>
        </w:numPr>
      </w:pPr>
      <w:r w:rsidRPr="00BB3565">
        <w:rPr>
          <w:rFonts w:hint="eastAsia"/>
        </w:rPr>
        <w:t>企业内部的合同关系和承诺</w:t>
      </w:r>
      <w:r w:rsidR="001D7E87">
        <w:rPr>
          <w:rFonts w:hint="eastAsia"/>
        </w:rPr>
        <w:t>；</w:t>
      </w:r>
    </w:p>
    <w:p w14:paraId="0AD0910E" w14:textId="1E66FC25" w:rsidR="001C07D8" w:rsidRPr="00BB3565" w:rsidRDefault="001C07D8" w:rsidP="003C20F5">
      <w:pPr>
        <w:pStyle w:val="aff"/>
        <w:numPr>
          <w:ilvl w:val="0"/>
          <w:numId w:val="21"/>
        </w:numPr>
      </w:pPr>
      <w:r w:rsidRPr="00BB3565">
        <w:rPr>
          <w:rFonts w:hint="eastAsia"/>
        </w:rPr>
        <w:t>企业内部的相互依赖和相互关联</w:t>
      </w:r>
      <w:r w:rsidR="001D7E87">
        <w:rPr>
          <w:rFonts w:hint="eastAsia"/>
        </w:rPr>
        <w:t>。</w:t>
      </w:r>
    </w:p>
    <w:p w14:paraId="7E5978F5" w14:textId="77777777" w:rsidR="001C07D8" w:rsidRDefault="001C07D8" w:rsidP="00220741">
      <w:pPr>
        <w:pStyle w:val="a6"/>
        <w:spacing w:before="156" w:after="156"/>
      </w:pPr>
      <w:r>
        <w:rPr>
          <w:rFonts w:hint="eastAsia"/>
        </w:rPr>
        <w:t>明确风险管理承诺</w:t>
      </w:r>
    </w:p>
    <w:p w14:paraId="49825C05" w14:textId="6C30E3B2" w:rsidR="001C07D8" w:rsidRDefault="001C07D8" w:rsidP="001C07D8">
      <w:pPr>
        <w:pStyle w:val="aff6"/>
      </w:pPr>
      <w:r>
        <w:rPr>
          <w:rFonts w:hint="eastAsia"/>
        </w:rPr>
        <w:t>企业管理层和监督机构</w:t>
      </w:r>
      <w:r w:rsidR="006C35CF">
        <w:rPr>
          <w:rFonts w:hint="eastAsia"/>
        </w:rPr>
        <w:t>应</w:t>
      </w:r>
      <w:r>
        <w:rPr>
          <w:rFonts w:hint="eastAsia"/>
        </w:rPr>
        <w:t xml:space="preserve">清楚阐明企业风险管理的目标和对风险管理的持续承诺，承诺包括但不限于： </w:t>
      </w:r>
    </w:p>
    <w:p w14:paraId="2910FFF6" w14:textId="77777777" w:rsidR="001C07D8" w:rsidRPr="00BB3565" w:rsidRDefault="001C07D8" w:rsidP="003C20F5">
      <w:pPr>
        <w:pStyle w:val="aff"/>
        <w:numPr>
          <w:ilvl w:val="0"/>
          <w:numId w:val="22"/>
        </w:numPr>
      </w:pPr>
      <w:r w:rsidRPr="00BB3565">
        <w:rPr>
          <w:rFonts w:hint="eastAsia"/>
        </w:rPr>
        <w:t>企业管理风险的目的以及与其目标和政策的联系；</w:t>
      </w:r>
    </w:p>
    <w:p w14:paraId="0C385989" w14:textId="77777777" w:rsidR="001C07D8" w:rsidRPr="00BB3565" w:rsidRDefault="001C07D8" w:rsidP="003C20F5">
      <w:pPr>
        <w:pStyle w:val="aff"/>
        <w:numPr>
          <w:ilvl w:val="0"/>
          <w:numId w:val="22"/>
        </w:numPr>
      </w:pPr>
      <w:r w:rsidRPr="00BB3565">
        <w:rPr>
          <w:rFonts w:hint="eastAsia"/>
        </w:rPr>
        <w:t>加强将风险管理理念纳入企业整体文化的需要</w:t>
      </w:r>
      <w:r w:rsidR="00DE0812" w:rsidRPr="00BB3565">
        <w:rPr>
          <w:rFonts w:hint="eastAsia"/>
        </w:rPr>
        <w:t>；</w:t>
      </w:r>
    </w:p>
    <w:p w14:paraId="68CF9616" w14:textId="77777777" w:rsidR="001C07D8" w:rsidRPr="00BB3565" w:rsidRDefault="001C07D8" w:rsidP="003C20F5">
      <w:pPr>
        <w:pStyle w:val="aff"/>
        <w:numPr>
          <w:ilvl w:val="0"/>
          <w:numId w:val="22"/>
        </w:numPr>
      </w:pPr>
      <w:r w:rsidRPr="00BB3565">
        <w:rPr>
          <w:rFonts w:hint="eastAsia"/>
        </w:rPr>
        <w:t>带领风险管理整合到核心业务活动和决策中</w:t>
      </w:r>
      <w:r w:rsidR="00DE0812" w:rsidRPr="00BB3565">
        <w:rPr>
          <w:rFonts w:hint="eastAsia"/>
        </w:rPr>
        <w:t>；</w:t>
      </w:r>
    </w:p>
    <w:p w14:paraId="7EBDC878" w14:textId="77777777" w:rsidR="001C07D8" w:rsidRPr="00BB3565" w:rsidRDefault="001C07D8" w:rsidP="003C20F5">
      <w:pPr>
        <w:pStyle w:val="aff"/>
        <w:numPr>
          <w:ilvl w:val="0"/>
          <w:numId w:val="22"/>
        </w:numPr>
      </w:pPr>
      <w:r w:rsidRPr="00BB3565">
        <w:rPr>
          <w:rFonts w:hint="eastAsia"/>
        </w:rPr>
        <w:t>风险管理的权限、职责</w:t>
      </w:r>
      <w:r w:rsidR="00DE0812" w:rsidRPr="00BB3565">
        <w:rPr>
          <w:rFonts w:hint="eastAsia"/>
        </w:rPr>
        <w:t>；</w:t>
      </w:r>
    </w:p>
    <w:p w14:paraId="51C094CF" w14:textId="77777777" w:rsidR="001C07D8" w:rsidRPr="00BB3565" w:rsidRDefault="001C07D8" w:rsidP="003C20F5">
      <w:pPr>
        <w:pStyle w:val="aff"/>
        <w:numPr>
          <w:ilvl w:val="0"/>
          <w:numId w:val="22"/>
        </w:numPr>
      </w:pPr>
      <w:r w:rsidRPr="00BB3565">
        <w:rPr>
          <w:rFonts w:hint="eastAsia"/>
        </w:rPr>
        <w:t>保证风险管理所需必要资源的充足性；</w:t>
      </w:r>
    </w:p>
    <w:p w14:paraId="6419B4B8" w14:textId="77777777" w:rsidR="001C07D8" w:rsidRPr="00BB3565" w:rsidRDefault="001C07D8" w:rsidP="003C20F5">
      <w:pPr>
        <w:pStyle w:val="aff"/>
        <w:numPr>
          <w:ilvl w:val="0"/>
          <w:numId w:val="22"/>
        </w:numPr>
      </w:pPr>
      <w:r w:rsidRPr="00BB3565">
        <w:rPr>
          <w:rFonts w:hint="eastAsia"/>
        </w:rPr>
        <w:lastRenderedPageBreak/>
        <w:t>处理风险管理中相互冲突的目标</w:t>
      </w:r>
      <w:r w:rsidR="00DE0812" w:rsidRPr="00BB3565">
        <w:rPr>
          <w:rFonts w:hint="eastAsia"/>
        </w:rPr>
        <w:t>；</w:t>
      </w:r>
    </w:p>
    <w:p w14:paraId="4936E9C9" w14:textId="77777777" w:rsidR="001C07D8" w:rsidRPr="00BB3565" w:rsidRDefault="001C07D8" w:rsidP="003C20F5">
      <w:pPr>
        <w:pStyle w:val="aff"/>
        <w:numPr>
          <w:ilvl w:val="0"/>
          <w:numId w:val="22"/>
        </w:numPr>
      </w:pPr>
      <w:r w:rsidRPr="00BB3565">
        <w:rPr>
          <w:rFonts w:hint="eastAsia"/>
        </w:rPr>
        <w:t>风险管理组织绩效指标衡量和报告</w:t>
      </w:r>
      <w:r w:rsidR="00DE0812" w:rsidRPr="00BB3565">
        <w:rPr>
          <w:rFonts w:hint="eastAsia"/>
        </w:rPr>
        <w:t>；</w:t>
      </w:r>
    </w:p>
    <w:p w14:paraId="5AB38FEC" w14:textId="77777777" w:rsidR="001C07D8" w:rsidRPr="00BB3565" w:rsidRDefault="001C07D8" w:rsidP="003C20F5">
      <w:pPr>
        <w:pStyle w:val="aff"/>
        <w:numPr>
          <w:ilvl w:val="0"/>
          <w:numId w:val="22"/>
        </w:numPr>
      </w:pPr>
      <w:r w:rsidRPr="00BB3565">
        <w:rPr>
          <w:rFonts w:hint="eastAsia"/>
        </w:rPr>
        <w:t>风险管理的审查和改进</w:t>
      </w:r>
      <w:r w:rsidR="00DE0812" w:rsidRPr="00BB3565">
        <w:rPr>
          <w:rFonts w:hint="eastAsia"/>
        </w:rPr>
        <w:t>。</w:t>
      </w:r>
    </w:p>
    <w:p w14:paraId="35A52AA6" w14:textId="77777777" w:rsidR="001C07D8" w:rsidRDefault="001C07D8" w:rsidP="001C07D8">
      <w:pPr>
        <w:pStyle w:val="aff6"/>
      </w:pPr>
      <w:r>
        <w:rPr>
          <w:rFonts w:hint="eastAsia"/>
        </w:rPr>
        <w:t>企业对风险管理的承诺应在适当时传达给内部和利益相关方</w:t>
      </w:r>
    </w:p>
    <w:p w14:paraId="1C61FAF3" w14:textId="77777777" w:rsidR="001C07D8" w:rsidRDefault="001C07D8" w:rsidP="00220741">
      <w:pPr>
        <w:pStyle w:val="a6"/>
        <w:spacing w:before="156" w:after="156"/>
      </w:pPr>
      <w:r>
        <w:rPr>
          <w:rFonts w:hint="eastAsia"/>
        </w:rPr>
        <w:t>分配组织角色、权限、职责</w:t>
      </w:r>
    </w:p>
    <w:p w14:paraId="75E4EB2E" w14:textId="77777777" w:rsidR="001C07D8" w:rsidRDefault="001C07D8" w:rsidP="001C07D8">
      <w:pPr>
        <w:pStyle w:val="aff6"/>
      </w:pPr>
      <w:r>
        <w:rPr>
          <w:rFonts w:hint="eastAsia"/>
        </w:rPr>
        <w:t>企业应确保在企业各级组织分配和传达有关风险管理的权限和职责，并应强调风险管理是核心责任，同时确定具有管理风险职责和权限的个人（风险所有者）</w:t>
      </w:r>
      <w:r w:rsidR="00DE0812">
        <w:rPr>
          <w:rFonts w:hint="eastAsia"/>
        </w:rPr>
        <w:t>。</w:t>
      </w:r>
    </w:p>
    <w:p w14:paraId="6A1F38AC" w14:textId="77777777" w:rsidR="001C07D8" w:rsidRDefault="001C07D8" w:rsidP="00220741">
      <w:pPr>
        <w:pStyle w:val="a6"/>
        <w:spacing w:before="156" w:after="156"/>
      </w:pPr>
      <w:r>
        <w:rPr>
          <w:rFonts w:hint="eastAsia"/>
        </w:rPr>
        <w:t>分配资源</w:t>
      </w:r>
    </w:p>
    <w:p w14:paraId="4ACE0D27" w14:textId="77777777" w:rsidR="001C07D8" w:rsidRDefault="001C07D8" w:rsidP="001C07D8">
      <w:pPr>
        <w:pStyle w:val="aff6"/>
      </w:pPr>
      <w:r>
        <w:rPr>
          <w:rFonts w:hint="eastAsia"/>
        </w:rPr>
        <w:t>企业应为风险管理配置适当的资源，其中包括但不限于：</w:t>
      </w:r>
    </w:p>
    <w:p w14:paraId="5DDB75DF" w14:textId="77777777" w:rsidR="001C07D8" w:rsidRPr="00BB3565" w:rsidRDefault="001C07D8" w:rsidP="003C20F5">
      <w:pPr>
        <w:pStyle w:val="aff"/>
        <w:numPr>
          <w:ilvl w:val="0"/>
          <w:numId w:val="23"/>
        </w:numPr>
      </w:pPr>
      <w:r w:rsidRPr="00BB3565">
        <w:rPr>
          <w:rFonts w:hint="eastAsia"/>
        </w:rPr>
        <w:t>人员、技能、经验和能力；</w:t>
      </w:r>
    </w:p>
    <w:p w14:paraId="4745CAA5" w14:textId="77777777" w:rsidR="001C07D8" w:rsidRPr="00BB3565" w:rsidRDefault="001C07D8" w:rsidP="003C20F5">
      <w:pPr>
        <w:pStyle w:val="aff"/>
        <w:numPr>
          <w:ilvl w:val="0"/>
          <w:numId w:val="23"/>
        </w:numPr>
      </w:pPr>
      <w:r w:rsidRPr="00BB3565">
        <w:rPr>
          <w:rFonts w:hint="eastAsia"/>
        </w:rPr>
        <w:t>企业管理风险的流程、方法和工具；</w:t>
      </w:r>
    </w:p>
    <w:p w14:paraId="5B7C0597" w14:textId="77777777" w:rsidR="001C07D8" w:rsidRPr="00BB3565" w:rsidRDefault="001C07D8" w:rsidP="003C20F5">
      <w:pPr>
        <w:pStyle w:val="aff"/>
        <w:numPr>
          <w:ilvl w:val="0"/>
          <w:numId w:val="23"/>
        </w:numPr>
      </w:pPr>
      <w:r w:rsidRPr="00BB3565">
        <w:rPr>
          <w:rFonts w:hint="eastAsia"/>
        </w:rPr>
        <w:t>企业登记备案的风险管理流程和程序；</w:t>
      </w:r>
    </w:p>
    <w:p w14:paraId="3FEF500A" w14:textId="77777777" w:rsidR="001C07D8" w:rsidRPr="00BB3565" w:rsidRDefault="001C07D8" w:rsidP="003C20F5">
      <w:pPr>
        <w:pStyle w:val="aff"/>
        <w:numPr>
          <w:ilvl w:val="0"/>
          <w:numId w:val="23"/>
        </w:numPr>
      </w:pPr>
      <w:r w:rsidRPr="00BB3565">
        <w:rPr>
          <w:rFonts w:hint="eastAsia"/>
        </w:rPr>
        <w:t>风险管理信息和知识管理系统；</w:t>
      </w:r>
    </w:p>
    <w:p w14:paraId="5ADE75D5" w14:textId="77777777" w:rsidR="001C07D8" w:rsidRPr="00BB3565" w:rsidRDefault="001C07D8" w:rsidP="003C20F5">
      <w:pPr>
        <w:pStyle w:val="aff"/>
        <w:numPr>
          <w:ilvl w:val="0"/>
          <w:numId w:val="23"/>
        </w:numPr>
      </w:pPr>
      <w:r w:rsidRPr="00BB3565">
        <w:rPr>
          <w:rFonts w:hint="eastAsia"/>
        </w:rPr>
        <w:t>风险管理人员专业发展和培训需求</w:t>
      </w:r>
      <w:r w:rsidR="00DE0812" w:rsidRPr="00BB3565">
        <w:rPr>
          <w:rFonts w:hint="eastAsia"/>
        </w:rPr>
        <w:t>。</w:t>
      </w:r>
    </w:p>
    <w:p w14:paraId="235B634B" w14:textId="77777777" w:rsidR="001C07D8" w:rsidRDefault="001C07D8" w:rsidP="001C07D8">
      <w:pPr>
        <w:pStyle w:val="aff6"/>
      </w:pPr>
      <w:r>
        <w:rPr>
          <w:rFonts w:hint="eastAsia"/>
        </w:rPr>
        <w:t>企业应考虑现有可以分配的资源及其局限性</w:t>
      </w:r>
    </w:p>
    <w:p w14:paraId="03FCF1D7" w14:textId="77777777" w:rsidR="001C07D8" w:rsidRDefault="001C07D8" w:rsidP="00220741">
      <w:pPr>
        <w:pStyle w:val="a6"/>
        <w:spacing w:before="156" w:after="156"/>
      </w:pPr>
      <w:r>
        <w:rPr>
          <w:rFonts w:hint="eastAsia"/>
        </w:rPr>
        <w:t>沟通和咨询</w:t>
      </w:r>
    </w:p>
    <w:p w14:paraId="19D6846C" w14:textId="77777777" w:rsidR="001C07D8" w:rsidRDefault="001C07D8" w:rsidP="001C07D8">
      <w:pPr>
        <w:pStyle w:val="aff6"/>
      </w:pPr>
      <w:r>
        <w:rPr>
          <w:rFonts w:hint="eastAsia"/>
        </w:rPr>
        <w:t>为支持框架和促进风险管理的有效应用，企业应建立一个经过批准的沟通和咨询方法，沟通涉及与目标受众共享信息。咨询包括参与者期望对决策或其他活动作出贡献，以便更好决策的反馈信息，沟通和咨询方法和内容应反映相关利益方的期望。</w:t>
      </w:r>
    </w:p>
    <w:p w14:paraId="55A2E95E" w14:textId="77777777" w:rsidR="001C07D8" w:rsidRDefault="001C07D8" w:rsidP="001C07D8">
      <w:pPr>
        <w:pStyle w:val="aff6"/>
      </w:pPr>
      <w:r>
        <w:rPr>
          <w:rFonts w:hint="eastAsia"/>
        </w:rPr>
        <w:t>沟通和咨询应该及时进行，确保收集、整理、汇总和分享相关信息，提供反馈意见并改进。</w:t>
      </w:r>
    </w:p>
    <w:p w14:paraId="65DF9596" w14:textId="77777777" w:rsidR="001C07D8" w:rsidRDefault="001C07D8" w:rsidP="00ED0F73">
      <w:pPr>
        <w:pStyle w:val="a5"/>
        <w:spacing w:before="156" w:after="156"/>
      </w:pPr>
      <w:bookmarkStart w:id="157" w:name="_Toc25164309"/>
      <w:bookmarkStart w:id="158" w:name="_Toc25653983"/>
      <w:bookmarkStart w:id="159" w:name="_Toc25654686"/>
      <w:r>
        <w:rPr>
          <w:rFonts w:hint="eastAsia"/>
        </w:rPr>
        <w:t>实施</w:t>
      </w:r>
      <w:bookmarkEnd w:id="157"/>
      <w:bookmarkEnd w:id="158"/>
      <w:bookmarkEnd w:id="159"/>
    </w:p>
    <w:p w14:paraId="4D7A7E8C" w14:textId="77777777" w:rsidR="001C07D8" w:rsidRDefault="001C07D8" w:rsidP="001C07D8">
      <w:pPr>
        <w:pStyle w:val="aff6"/>
      </w:pPr>
      <w:r>
        <w:rPr>
          <w:rFonts w:hint="eastAsia"/>
        </w:rPr>
        <w:t>企业应通过下列方式实施风险管理框架：</w:t>
      </w:r>
    </w:p>
    <w:p w14:paraId="6F559FA4" w14:textId="77777777" w:rsidR="001C07D8" w:rsidRPr="00BB3565" w:rsidRDefault="001C07D8" w:rsidP="003C20F5">
      <w:pPr>
        <w:pStyle w:val="aff"/>
        <w:numPr>
          <w:ilvl w:val="0"/>
          <w:numId w:val="24"/>
        </w:numPr>
      </w:pPr>
      <w:r w:rsidRPr="00BB3565">
        <w:rPr>
          <w:rFonts w:hint="eastAsia"/>
        </w:rPr>
        <w:t>制定适当的计划、包括时间表和资源配置；</w:t>
      </w:r>
    </w:p>
    <w:p w14:paraId="42DA4E2A" w14:textId="77777777" w:rsidR="001C07D8" w:rsidRPr="00BB3565" w:rsidRDefault="001C07D8" w:rsidP="003C20F5">
      <w:pPr>
        <w:pStyle w:val="aff"/>
        <w:numPr>
          <w:ilvl w:val="0"/>
          <w:numId w:val="24"/>
        </w:numPr>
      </w:pPr>
      <w:r w:rsidRPr="00BB3565">
        <w:rPr>
          <w:rFonts w:hint="eastAsia"/>
        </w:rPr>
        <w:t>在整个企业内，确定在什么地点、什么时间、由谁来进行不同类型的决策；</w:t>
      </w:r>
    </w:p>
    <w:p w14:paraId="4BF57733" w14:textId="77777777" w:rsidR="001C07D8" w:rsidRPr="00BB3565" w:rsidRDefault="001C07D8" w:rsidP="003C20F5">
      <w:pPr>
        <w:pStyle w:val="aff"/>
        <w:numPr>
          <w:ilvl w:val="0"/>
          <w:numId w:val="24"/>
        </w:numPr>
      </w:pPr>
      <w:r w:rsidRPr="00BB3565">
        <w:rPr>
          <w:rFonts w:hint="eastAsia"/>
        </w:rPr>
        <w:t>在必要时，调整使用的决策程序；</w:t>
      </w:r>
    </w:p>
    <w:p w14:paraId="22EAC67B" w14:textId="2A9C0705" w:rsidR="001C07D8" w:rsidRPr="00BB3565" w:rsidRDefault="001C07D8" w:rsidP="003C20F5">
      <w:pPr>
        <w:pStyle w:val="aff"/>
        <w:numPr>
          <w:ilvl w:val="0"/>
          <w:numId w:val="24"/>
        </w:numPr>
      </w:pPr>
      <w:r w:rsidRPr="00BB3565">
        <w:rPr>
          <w:rFonts w:hint="eastAsia"/>
        </w:rPr>
        <w:t>确保企业的风险管理安排得到清晰的理解和实施</w:t>
      </w:r>
      <w:r w:rsidR="00DE0812" w:rsidRPr="00BB3565">
        <w:rPr>
          <w:rFonts w:hint="eastAsia"/>
        </w:rPr>
        <w:t>。</w:t>
      </w:r>
    </w:p>
    <w:p w14:paraId="23CD2631" w14:textId="77777777" w:rsidR="001C07D8" w:rsidRDefault="001C07D8" w:rsidP="001C07D8">
      <w:pPr>
        <w:pStyle w:val="aff6"/>
      </w:pPr>
      <w:r>
        <w:rPr>
          <w:rFonts w:hint="eastAsia"/>
        </w:rPr>
        <w:t>框架的成功实施需要利益相关方的参与和了解，这使企业能够明确地应对决策中的不确定性，同时确保正在出现任何新的不确定性时可以将其考虑在内。</w:t>
      </w:r>
    </w:p>
    <w:p w14:paraId="103EE08C" w14:textId="77777777" w:rsidR="001C07D8" w:rsidRDefault="001C07D8" w:rsidP="001C07D8">
      <w:pPr>
        <w:pStyle w:val="aff6"/>
      </w:pPr>
      <w:r>
        <w:rPr>
          <w:rFonts w:hint="eastAsia"/>
        </w:rPr>
        <w:t>通过正确的设计和实施风险管理框架，可以确保风险管理流程是整个企业所有活动（包括决策）的一部分，并将充分反映内外部环境的变化</w:t>
      </w:r>
      <w:r w:rsidR="00DE0812">
        <w:rPr>
          <w:rFonts w:hint="eastAsia"/>
        </w:rPr>
        <w:t>。</w:t>
      </w:r>
    </w:p>
    <w:p w14:paraId="57391DEB" w14:textId="77777777" w:rsidR="001C07D8" w:rsidRDefault="001C07D8" w:rsidP="00ED0F73">
      <w:pPr>
        <w:pStyle w:val="a5"/>
        <w:spacing w:before="156" w:after="156"/>
      </w:pPr>
      <w:bookmarkStart w:id="160" w:name="_Toc25164310"/>
      <w:bookmarkStart w:id="161" w:name="_Toc25653984"/>
      <w:bookmarkStart w:id="162" w:name="_Toc25654687"/>
      <w:r>
        <w:rPr>
          <w:rFonts w:hint="eastAsia"/>
        </w:rPr>
        <w:t>评价</w:t>
      </w:r>
      <w:bookmarkEnd w:id="160"/>
      <w:bookmarkEnd w:id="161"/>
      <w:bookmarkEnd w:id="162"/>
    </w:p>
    <w:p w14:paraId="453DB004" w14:textId="3EC61F43" w:rsidR="001C07D8" w:rsidRDefault="001C07D8" w:rsidP="001C07D8">
      <w:pPr>
        <w:pStyle w:val="aff6"/>
      </w:pPr>
      <w:r>
        <w:rPr>
          <w:rFonts w:hint="eastAsia"/>
        </w:rPr>
        <w:t>为了评估风险管理框架的有效性，企业应：</w:t>
      </w:r>
    </w:p>
    <w:p w14:paraId="6A9655A7" w14:textId="77777777" w:rsidR="001C07D8" w:rsidRPr="00BB3565" w:rsidRDefault="001C07D8" w:rsidP="003C20F5">
      <w:pPr>
        <w:pStyle w:val="aff"/>
        <w:numPr>
          <w:ilvl w:val="0"/>
          <w:numId w:val="25"/>
        </w:numPr>
      </w:pPr>
      <w:r w:rsidRPr="00BB3565">
        <w:rPr>
          <w:rFonts w:hint="eastAsia"/>
        </w:rPr>
        <w:t>根据其目的、实施计划、指标和预期行为定期衡量风险管理框架的绩效</w:t>
      </w:r>
      <w:r w:rsidR="00DE0812" w:rsidRPr="00BB3565">
        <w:rPr>
          <w:rFonts w:hint="eastAsia"/>
        </w:rPr>
        <w:t>；</w:t>
      </w:r>
    </w:p>
    <w:p w14:paraId="2460DD75" w14:textId="51AA1C04" w:rsidR="001C07D8" w:rsidRPr="00BB3565" w:rsidRDefault="001C07D8" w:rsidP="003C20F5">
      <w:pPr>
        <w:pStyle w:val="aff"/>
        <w:numPr>
          <w:ilvl w:val="0"/>
          <w:numId w:val="25"/>
        </w:numPr>
      </w:pPr>
      <w:r w:rsidRPr="00BB3565">
        <w:rPr>
          <w:rFonts w:hint="eastAsia"/>
        </w:rPr>
        <w:t>确定</w:t>
      </w:r>
      <w:r w:rsidR="00DE0812" w:rsidRPr="00BB3565">
        <w:rPr>
          <w:rFonts w:hint="eastAsia"/>
        </w:rPr>
        <w:t>其</w:t>
      </w:r>
      <w:r w:rsidRPr="00BB3565">
        <w:rPr>
          <w:rFonts w:hint="eastAsia"/>
        </w:rPr>
        <w:t>是否仍然适合支撑组织目标的实现</w:t>
      </w:r>
      <w:r w:rsidR="00DE0812" w:rsidRPr="00BB3565">
        <w:rPr>
          <w:rFonts w:hint="eastAsia"/>
        </w:rPr>
        <w:t>。</w:t>
      </w:r>
    </w:p>
    <w:p w14:paraId="331C99A9" w14:textId="77777777" w:rsidR="001C07D8" w:rsidRDefault="001C07D8" w:rsidP="00ED0F73">
      <w:pPr>
        <w:pStyle w:val="a5"/>
        <w:spacing w:before="156" w:after="156"/>
      </w:pPr>
      <w:bookmarkStart w:id="163" w:name="_Toc25164311"/>
      <w:bookmarkStart w:id="164" w:name="_Toc25653985"/>
      <w:bookmarkStart w:id="165" w:name="_Toc25654688"/>
      <w:r>
        <w:rPr>
          <w:rFonts w:hint="eastAsia"/>
        </w:rPr>
        <w:t>改进</w:t>
      </w:r>
      <w:bookmarkEnd w:id="163"/>
      <w:bookmarkEnd w:id="164"/>
      <w:bookmarkEnd w:id="165"/>
    </w:p>
    <w:p w14:paraId="6B3FBF29" w14:textId="77777777" w:rsidR="001C07D8" w:rsidRDefault="001C07D8" w:rsidP="00BB3565">
      <w:pPr>
        <w:pStyle w:val="aff6"/>
        <w:widowControl w:val="0"/>
      </w:pPr>
      <w:r>
        <w:rPr>
          <w:rFonts w:hint="eastAsia"/>
        </w:rPr>
        <w:t>企业应持续监控和调整风险管理框架，解决内外部变化带来的问题，同时不断改善风险管理框架的实用性、充分性和有效性，以及风险管理流程的整合方式，如果已经确定了差距或改进的机会，企业应</w:t>
      </w:r>
      <w:r>
        <w:rPr>
          <w:rFonts w:hint="eastAsia"/>
        </w:rPr>
        <w:lastRenderedPageBreak/>
        <w:t xml:space="preserve">制定计划和任务，并将其分配给负责实施的人员。 </w:t>
      </w:r>
    </w:p>
    <w:p w14:paraId="07956EC6" w14:textId="77777777" w:rsidR="001C07D8" w:rsidRDefault="001C07D8" w:rsidP="00ED0F73">
      <w:pPr>
        <w:pStyle w:val="a4"/>
        <w:spacing w:before="312" w:after="312"/>
      </w:pPr>
      <w:bookmarkStart w:id="166" w:name="_Toc25164312"/>
      <w:bookmarkStart w:id="167" w:name="_Toc25653986"/>
      <w:bookmarkStart w:id="168" w:name="_Toc25654689"/>
      <w:bookmarkStart w:id="169" w:name="_Toc27902187"/>
      <w:r>
        <w:rPr>
          <w:rFonts w:hint="eastAsia"/>
        </w:rPr>
        <w:t>中小企业风险管理</w:t>
      </w:r>
      <w:bookmarkEnd w:id="166"/>
      <w:bookmarkEnd w:id="167"/>
      <w:bookmarkEnd w:id="168"/>
      <w:r w:rsidR="00C84F13">
        <w:rPr>
          <w:rFonts w:hint="eastAsia"/>
        </w:rPr>
        <w:t>进程</w:t>
      </w:r>
      <w:bookmarkEnd w:id="169"/>
    </w:p>
    <w:p w14:paraId="0AC7648B" w14:textId="77777777" w:rsidR="001C07D8" w:rsidRDefault="001C07D8" w:rsidP="00ED0F73">
      <w:pPr>
        <w:pStyle w:val="a5"/>
        <w:spacing w:before="156" w:after="156"/>
      </w:pPr>
      <w:bookmarkStart w:id="170" w:name="_Toc25164313"/>
      <w:bookmarkStart w:id="171" w:name="_Toc25653987"/>
      <w:bookmarkStart w:id="172" w:name="_Toc25654690"/>
      <w:r>
        <w:rPr>
          <w:rFonts w:hint="eastAsia"/>
        </w:rPr>
        <w:t>概述</w:t>
      </w:r>
      <w:bookmarkEnd w:id="170"/>
      <w:bookmarkEnd w:id="171"/>
      <w:bookmarkEnd w:id="172"/>
    </w:p>
    <w:p w14:paraId="1E68EE55" w14:textId="77777777" w:rsidR="001C07D8" w:rsidRDefault="00C84F13" w:rsidP="001C07D8">
      <w:pPr>
        <w:pStyle w:val="aff6"/>
      </w:pPr>
      <w:r>
        <w:rPr>
          <w:rFonts w:hint="eastAsia"/>
        </w:rPr>
        <w:t>风险管理进程</w:t>
      </w:r>
      <w:r w:rsidR="001C07D8">
        <w:rPr>
          <w:rFonts w:hint="eastAsia"/>
        </w:rPr>
        <w:t>涉及系统地将政策、程序和实践应用于沟通和咨询</w:t>
      </w:r>
      <w:r>
        <w:rPr>
          <w:rFonts w:hint="eastAsia"/>
        </w:rPr>
        <w:t>活动，建立环境和评估、应对、监督、审查、记录和报告风险</w:t>
      </w:r>
      <w:r w:rsidR="00DE0812">
        <w:rPr>
          <w:rFonts w:hint="eastAsia"/>
        </w:rPr>
        <w:t>（见</w:t>
      </w:r>
      <w:r w:rsidR="001C07D8">
        <w:rPr>
          <w:rFonts w:hint="eastAsia"/>
        </w:rPr>
        <w:t>图</w:t>
      </w:r>
      <w:r w:rsidR="00DE0812">
        <w:rPr>
          <w:rFonts w:hint="eastAsia"/>
        </w:rPr>
        <w:t>2）</w:t>
      </w:r>
      <w:r w:rsidR="001C07D8">
        <w:rPr>
          <w:rFonts w:hint="eastAsia"/>
        </w:rPr>
        <w:t>。</w:t>
      </w:r>
    </w:p>
    <w:p w14:paraId="3A8BF172" w14:textId="77777777" w:rsidR="001414EC" w:rsidRDefault="00D52B57" w:rsidP="001414EC">
      <w:pPr>
        <w:pStyle w:val="aff6"/>
        <w:ind w:firstLineChars="0" w:firstLine="0"/>
        <w:jc w:val="center"/>
      </w:pPr>
      <w:r>
        <w:drawing>
          <wp:inline distT="0" distB="0" distL="0" distR="0" wp14:anchorId="6B07B340" wp14:editId="217482CE">
            <wp:extent cx="3529965" cy="3333750"/>
            <wp:effectExtent l="19050" t="0" r="0" b="0"/>
            <wp:docPr id="2" name="图片 18" descr="C:\Users\Administrator\Desktop\图片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 descr="C:\Users\Administrator\Desktop\图片2.png"/>
                    <pic:cNvPicPr>
                      <a:picLocks noChangeAspect="1" noChangeArrowheads="1"/>
                    </pic:cNvPicPr>
                  </pic:nvPicPr>
                  <pic:blipFill>
                    <a:blip r:embed="rId12" cstate="print"/>
                    <a:srcRect/>
                    <a:stretch>
                      <a:fillRect/>
                    </a:stretch>
                  </pic:blipFill>
                  <pic:spPr bwMode="auto">
                    <a:xfrm>
                      <a:off x="0" y="0"/>
                      <a:ext cx="3529965" cy="3333750"/>
                    </a:xfrm>
                    <a:prstGeom prst="rect">
                      <a:avLst/>
                    </a:prstGeom>
                    <a:noFill/>
                    <a:ln w="9525">
                      <a:noFill/>
                      <a:miter lim="800000"/>
                      <a:headEnd/>
                      <a:tailEnd/>
                    </a:ln>
                  </pic:spPr>
                </pic:pic>
              </a:graphicData>
            </a:graphic>
          </wp:inline>
        </w:drawing>
      </w:r>
    </w:p>
    <w:p w14:paraId="25BA6F98" w14:textId="77777777" w:rsidR="00DE0812" w:rsidRDefault="00DE0812" w:rsidP="00ED0F73">
      <w:pPr>
        <w:pStyle w:val="af1"/>
        <w:spacing w:before="156" w:after="156"/>
      </w:pPr>
      <w:bookmarkStart w:id="173" w:name="_Toc25164343"/>
      <w:bookmarkStart w:id="174" w:name="_Toc25654009"/>
      <w:bookmarkStart w:id="175" w:name="_Toc25654712"/>
      <w:bookmarkStart w:id="176" w:name="_Toc27902194"/>
      <w:bookmarkEnd w:id="173"/>
      <w:bookmarkEnd w:id="174"/>
      <w:bookmarkEnd w:id="175"/>
      <w:r>
        <w:rPr>
          <w:rFonts w:hint="eastAsia"/>
        </w:rPr>
        <w:t>风险管理进程</w:t>
      </w:r>
      <w:bookmarkEnd w:id="176"/>
    </w:p>
    <w:p w14:paraId="7C57D123" w14:textId="77777777" w:rsidR="001C07D8" w:rsidRDefault="00DE0812" w:rsidP="00ED0F73">
      <w:pPr>
        <w:pStyle w:val="a5"/>
        <w:spacing w:before="156" w:after="156"/>
      </w:pPr>
      <w:bookmarkStart w:id="177" w:name="_Toc25164314"/>
      <w:bookmarkStart w:id="178" w:name="_Toc25653988"/>
      <w:bookmarkStart w:id="179" w:name="_Toc25654691"/>
      <w:r>
        <w:rPr>
          <w:rFonts w:hint="eastAsia"/>
        </w:rPr>
        <w:t>沟通和咨询</w:t>
      </w:r>
      <w:bookmarkEnd w:id="177"/>
      <w:bookmarkEnd w:id="178"/>
      <w:bookmarkEnd w:id="179"/>
    </w:p>
    <w:p w14:paraId="4FFF3163" w14:textId="77777777" w:rsidR="001C07D8" w:rsidRDefault="001C07D8" w:rsidP="001C07D8">
      <w:pPr>
        <w:pStyle w:val="aff6"/>
      </w:pPr>
      <w:r>
        <w:rPr>
          <w:rFonts w:hint="eastAsia"/>
        </w:rPr>
        <w:t>充分地沟通和咨询有助于促进利益相关各方对风险的认识和理解，明确作出决策的依据以及需要采取特定行动的原因，从而推动各利益相关方积极参与到企业的风险管理工作中去。</w:t>
      </w:r>
    </w:p>
    <w:p w14:paraId="0C167E9B" w14:textId="77777777" w:rsidR="001C07D8" w:rsidRDefault="001C07D8" w:rsidP="001C07D8">
      <w:pPr>
        <w:pStyle w:val="aff6"/>
      </w:pPr>
      <w:r>
        <w:rPr>
          <w:rFonts w:hint="eastAsia"/>
        </w:rPr>
        <w:t>风险管理需要了解风险本身、风险成因、风险后果、风险对企业目标的影响，制定合理的防控计划，实施并监督计划的实施，离开利益相关各方所掌握的信息，风险感知与判断能力，对风险管理宗旨的理解，以及积极的配合，忽略利益相关各方对风险管理措施的感受，风险管理就会被孤立起来，无法实现 预定的目标。</w:t>
      </w:r>
    </w:p>
    <w:p w14:paraId="5603B967" w14:textId="508E72BA" w:rsidR="001C07D8" w:rsidRDefault="001C07D8" w:rsidP="001C07D8">
      <w:pPr>
        <w:pStyle w:val="aff6"/>
      </w:pPr>
      <w:r>
        <w:rPr>
          <w:rFonts w:hint="eastAsia"/>
        </w:rPr>
        <w:t>保持与企业内外部利益相关各方的沟通和咨询</w:t>
      </w:r>
      <w:r w:rsidR="006C35CF">
        <w:rPr>
          <w:rFonts w:hint="eastAsia"/>
        </w:rPr>
        <w:t>应</w:t>
      </w:r>
      <w:r>
        <w:rPr>
          <w:rFonts w:hint="eastAsia"/>
        </w:rPr>
        <w:t>贯穿于风险管理的全过程，咨询和沟通的目的是：</w:t>
      </w:r>
    </w:p>
    <w:p w14:paraId="67EC8DFD" w14:textId="77777777" w:rsidR="001C07D8" w:rsidRPr="00BB3565" w:rsidRDefault="001C07D8" w:rsidP="003C20F5">
      <w:pPr>
        <w:pStyle w:val="aff"/>
        <w:numPr>
          <w:ilvl w:val="0"/>
          <w:numId w:val="26"/>
        </w:numPr>
      </w:pPr>
      <w:r w:rsidRPr="00BB3565">
        <w:rPr>
          <w:rFonts w:hint="eastAsia"/>
        </w:rPr>
        <w:t>为风险管理流程的每一步带来不同领域的专业知识；</w:t>
      </w:r>
    </w:p>
    <w:p w14:paraId="7910207D" w14:textId="77777777" w:rsidR="001C07D8" w:rsidRPr="00BB3565" w:rsidRDefault="001C07D8" w:rsidP="003C20F5">
      <w:pPr>
        <w:pStyle w:val="aff"/>
        <w:numPr>
          <w:ilvl w:val="0"/>
          <w:numId w:val="26"/>
        </w:numPr>
      </w:pPr>
      <w:r w:rsidRPr="00BB3565">
        <w:rPr>
          <w:rFonts w:hint="eastAsia"/>
        </w:rPr>
        <w:t>在确定风险准则和评估风险时，确保适当考虑不同的观点；</w:t>
      </w:r>
    </w:p>
    <w:p w14:paraId="7ABB45BB" w14:textId="77777777" w:rsidR="001C07D8" w:rsidRPr="00BB3565" w:rsidRDefault="001C07D8" w:rsidP="003C20F5">
      <w:pPr>
        <w:pStyle w:val="aff"/>
        <w:numPr>
          <w:ilvl w:val="0"/>
          <w:numId w:val="26"/>
        </w:numPr>
      </w:pPr>
      <w:r w:rsidRPr="00BB3565">
        <w:rPr>
          <w:rFonts w:hint="eastAsia"/>
        </w:rPr>
        <w:t>提供足够的信息来促进风险监督和决策；</w:t>
      </w:r>
    </w:p>
    <w:p w14:paraId="7D6F0D8B" w14:textId="77777777" w:rsidR="001C07D8" w:rsidRPr="00BB3565" w:rsidRDefault="001C07D8" w:rsidP="003C20F5">
      <w:pPr>
        <w:pStyle w:val="aff"/>
        <w:numPr>
          <w:ilvl w:val="0"/>
          <w:numId w:val="26"/>
        </w:numPr>
      </w:pPr>
      <w:r w:rsidRPr="00BB3565">
        <w:rPr>
          <w:rFonts w:hint="eastAsia"/>
        </w:rPr>
        <w:t>在受风险影响的相关方中建立包容性和责任感</w:t>
      </w:r>
      <w:r w:rsidR="00DE0812" w:rsidRPr="00BB3565">
        <w:rPr>
          <w:rFonts w:hint="eastAsia"/>
        </w:rPr>
        <w:t>。</w:t>
      </w:r>
    </w:p>
    <w:p w14:paraId="28677C04" w14:textId="77777777" w:rsidR="001C07D8" w:rsidRDefault="001C07D8" w:rsidP="00ED0F73">
      <w:pPr>
        <w:pStyle w:val="a5"/>
        <w:spacing w:before="156" w:after="156"/>
      </w:pPr>
      <w:bookmarkStart w:id="180" w:name="_Toc25164315"/>
      <w:bookmarkStart w:id="181" w:name="_Toc25653989"/>
      <w:bookmarkStart w:id="182" w:name="_Toc25654692"/>
      <w:r>
        <w:rPr>
          <w:rFonts w:hint="eastAsia"/>
        </w:rPr>
        <w:t>范围、环境和准则</w:t>
      </w:r>
      <w:bookmarkEnd w:id="180"/>
      <w:bookmarkEnd w:id="181"/>
      <w:bookmarkEnd w:id="182"/>
    </w:p>
    <w:p w14:paraId="250D7C4C" w14:textId="77777777" w:rsidR="001C07D8" w:rsidRPr="001414EC" w:rsidRDefault="001C07D8" w:rsidP="001414EC">
      <w:pPr>
        <w:pStyle w:val="a6"/>
        <w:spacing w:before="156" w:after="156"/>
      </w:pPr>
      <w:r w:rsidRPr="001414EC">
        <w:rPr>
          <w:rFonts w:hint="eastAsia"/>
        </w:rPr>
        <w:t>概述</w:t>
      </w:r>
    </w:p>
    <w:p w14:paraId="11663718" w14:textId="77777777" w:rsidR="001C07D8" w:rsidRDefault="001C07D8" w:rsidP="00BB3565">
      <w:pPr>
        <w:pStyle w:val="aff6"/>
        <w:widowControl w:val="0"/>
      </w:pPr>
      <w:r>
        <w:rPr>
          <w:rFonts w:hint="eastAsia"/>
        </w:rPr>
        <w:lastRenderedPageBreak/>
        <w:t>确定范围、环境和准则的目的是针对性地设置风险管理流程，实现有效的风险评估和恰当的风险应对。范围、环境和准则涉及界定流程的范围并理解内外部环境</w:t>
      </w:r>
    </w:p>
    <w:p w14:paraId="195C5223" w14:textId="77777777" w:rsidR="001C07D8" w:rsidRDefault="001C07D8" w:rsidP="001414EC">
      <w:pPr>
        <w:pStyle w:val="a6"/>
        <w:spacing w:before="156" w:after="156"/>
      </w:pPr>
      <w:r>
        <w:rPr>
          <w:rFonts w:hint="eastAsia"/>
        </w:rPr>
        <w:t>定义范围</w:t>
      </w:r>
    </w:p>
    <w:p w14:paraId="05C7C7F5" w14:textId="77777777" w:rsidR="001C07D8" w:rsidRDefault="001C07D8" w:rsidP="001C07D8">
      <w:pPr>
        <w:pStyle w:val="aff6"/>
      </w:pPr>
      <w:r>
        <w:rPr>
          <w:rFonts w:hint="eastAsia"/>
        </w:rPr>
        <w:t>企业应该确定其风险管理工作的范围。风险管理流程可以运用于不同的管理和业务领域或是活动，或是具体的项目、具体任务等，因此需要明确所考虑的范围、相关目标以及与企业目标的一致性。在规划时，需要考虑的事项包括：</w:t>
      </w:r>
    </w:p>
    <w:p w14:paraId="5C4EC12B" w14:textId="2489D216" w:rsidR="001C07D8" w:rsidRPr="00BB3565" w:rsidRDefault="001C07D8" w:rsidP="003C20F5">
      <w:pPr>
        <w:pStyle w:val="aff"/>
        <w:numPr>
          <w:ilvl w:val="0"/>
          <w:numId w:val="27"/>
        </w:numPr>
      </w:pPr>
      <w:r w:rsidRPr="00BB3565">
        <w:rPr>
          <w:rFonts w:hint="eastAsia"/>
        </w:rPr>
        <w:t>目标和需要做的决策</w:t>
      </w:r>
      <w:r w:rsidR="00B73FD9">
        <w:rPr>
          <w:rFonts w:hint="eastAsia"/>
        </w:rPr>
        <w:t>；</w:t>
      </w:r>
    </w:p>
    <w:p w14:paraId="54556D2E" w14:textId="0FD3B180" w:rsidR="001C07D8" w:rsidRPr="00BB3565" w:rsidRDefault="001C07D8" w:rsidP="003C20F5">
      <w:pPr>
        <w:pStyle w:val="aff"/>
        <w:numPr>
          <w:ilvl w:val="0"/>
          <w:numId w:val="27"/>
        </w:numPr>
      </w:pPr>
      <w:r w:rsidRPr="00BB3565">
        <w:rPr>
          <w:rFonts w:hint="eastAsia"/>
        </w:rPr>
        <w:t>预期在每一步流程中取得的成果</w:t>
      </w:r>
      <w:r w:rsidR="00B73FD9">
        <w:rPr>
          <w:rFonts w:hint="eastAsia"/>
        </w:rPr>
        <w:t>；</w:t>
      </w:r>
    </w:p>
    <w:p w14:paraId="6C4A6064" w14:textId="42D8DA49" w:rsidR="001C07D8" w:rsidRPr="00BB3565" w:rsidRDefault="001C07D8" w:rsidP="003C20F5">
      <w:pPr>
        <w:pStyle w:val="aff"/>
        <w:numPr>
          <w:ilvl w:val="0"/>
          <w:numId w:val="27"/>
        </w:numPr>
      </w:pPr>
      <w:r w:rsidRPr="00BB3565">
        <w:rPr>
          <w:rFonts w:hint="eastAsia"/>
        </w:rPr>
        <w:t>时间、地点、具体包含和除外的内容</w:t>
      </w:r>
      <w:r w:rsidR="00B73FD9">
        <w:rPr>
          <w:rFonts w:hint="eastAsia"/>
        </w:rPr>
        <w:t>；</w:t>
      </w:r>
    </w:p>
    <w:p w14:paraId="7C60BEA1" w14:textId="68485915" w:rsidR="001C07D8" w:rsidRPr="00BB3565" w:rsidRDefault="001C07D8" w:rsidP="003C20F5">
      <w:pPr>
        <w:pStyle w:val="aff"/>
        <w:numPr>
          <w:ilvl w:val="0"/>
          <w:numId w:val="27"/>
        </w:numPr>
      </w:pPr>
      <w:r w:rsidRPr="00BB3565">
        <w:rPr>
          <w:rFonts w:hint="eastAsia"/>
        </w:rPr>
        <w:t>适当的风险评估工具和技术</w:t>
      </w:r>
      <w:r w:rsidR="00B73FD9">
        <w:rPr>
          <w:rFonts w:hint="eastAsia"/>
        </w:rPr>
        <w:t>；</w:t>
      </w:r>
    </w:p>
    <w:p w14:paraId="267E32AE" w14:textId="67AFDDBD" w:rsidR="001C07D8" w:rsidRPr="00BB3565" w:rsidRDefault="001C07D8" w:rsidP="003C20F5">
      <w:pPr>
        <w:pStyle w:val="aff"/>
        <w:numPr>
          <w:ilvl w:val="0"/>
          <w:numId w:val="27"/>
        </w:numPr>
      </w:pPr>
      <w:r w:rsidRPr="00BB3565">
        <w:rPr>
          <w:rFonts w:hint="eastAsia"/>
        </w:rPr>
        <w:t>需要的资源、责任和记录</w:t>
      </w:r>
      <w:r w:rsidR="00B73FD9">
        <w:rPr>
          <w:rFonts w:hint="eastAsia"/>
        </w:rPr>
        <w:t>；</w:t>
      </w:r>
    </w:p>
    <w:p w14:paraId="526B115B" w14:textId="5B58E2B5" w:rsidR="001C07D8" w:rsidRPr="00BB3565" w:rsidRDefault="001C07D8" w:rsidP="003C20F5">
      <w:pPr>
        <w:pStyle w:val="aff"/>
        <w:numPr>
          <w:ilvl w:val="0"/>
          <w:numId w:val="27"/>
        </w:numPr>
      </w:pPr>
      <w:r w:rsidRPr="00BB3565">
        <w:rPr>
          <w:rFonts w:hint="eastAsia"/>
        </w:rPr>
        <w:t>与其他项目、流程和活动的关系</w:t>
      </w:r>
      <w:r w:rsidR="00B73FD9">
        <w:rPr>
          <w:rFonts w:hint="eastAsia"/>
        </w:rPr>
        <w:t>。</w:t>
      </w:r>
    </w:p>
    <w:p w14:paraId="7085A938" w14:textId="77777777" w:rsidR="001C07D8" w:rsidRDefault="001C07D8" w:rsidP="001C07D8">
      <w:pPr>
        <w:pStyle w:val="aff6"/>
      </w:pPr>
      <w:r>
        <w:rPr>
          <w:rFonts w:hint="eastAsia"/>
        </w:rPr>
        <w:t>中小企业由于条件限制，很难对风险进行全面的系统的管理，因此定义风险管理的范围尤其重要。</w:t>
      </w:r>
    </w:p>
    <w:p w14:paraId="52B9CF64" w14:textId="77777777" w:rsidR="001C07D8" w:rsidRDefault="001C07D8" w:rsidP="001414EC">
      <w:pPr>
        <w:pStyle w:val="a6"/>
        <w:spacing w:before="156" w:after="156"/>
      </w:pPr>
      <w:r>
        <w:rPr>
          <w:rFonts w:hint="eastAsia"/>
        </w:rPr>
        <w:t>外部和内部环境</w:t>
      </w:r>
    </w:p>
    <w:p w14:paraId="3D560785" w14:textId="77777777" w:rsidR="001C07D8" w:rsidRDefault="001C07D8" w:rsidP="001C07D8">
      <w:pPr>
        <w:pStyle w:val="aff6"/>
      </w:pPr>
      <w:r>
        <w:rPr>
          <w:rFonts w:hint="eastAsia"/>
        </w:rPr>
        <w:t>外部和内部环境是企业制定和实现其目标的土壤，风险管理流程的环境应根据对组织运行的外部和内部情况的理解来确定，并反映适用风险管理流程的具体活动情况。了解风险管理的环境很重要，特别是与企业定义的风险管理范围相关内外部环境，这是因为：</w:t>
      </w:r>
    </w:p>
    <w:p w14:paraId="286B4B24" w14:textId="77777777" w:rsidR="001C07D8" w:rsidRPr="00BB3565" w:rsidRDefault="001C07D8" w:rsidP="003C20F5">
      <w:pPr>
        <w:pStyle w:val="aff"/>
        <w:numPr>
          <w:ilvl w:val="0"/>
          <w:numId w:val="28"/>
        </w:numPr>
      </w:pPr>
      <w:r w:rsidRPr="00BB3565">
        <w:rPr>
          <w:rFonts w:hint="eastAsia"/>
        </w:rPr>
        <w:t>风险管理是在企业目标和各项活动的环境下进行的</w:t>
      </w:r>
    </w:p>
    <w:p w14:paraId="372E650B" w14:textId="77777777" w:rsidR="001C07D8" w:rsidRPr="00BB3565" w:rsidRDefault="001C07D8" w:rsidP="003C20F5">
      <w:pPr>
        <w:pStyle w:val="aff"/>
        <w:numPr>
          <w:ilvl w:val="0"/>
          <w:numId w:val="28"/>
        </w:numPr>
      </w:pPr>
      <w:r w:rsidRPr="00BB3565">
        <w:rPr>
          <w:rFonts w:hint="eastAsia"/>
        </w:rPr>
        <w:t>企业本身的因素可能是风险的来源</w:t>
      </w:r>
    </w:p>
    <w:p w14:paraId="09E71CFC" w14:textId="77777777" w:rsidR="001C07D8" w:rsidRPr="00BB3565" w:rsidRDefault="001C07D8" w:rsidP="003C20F5">
      <w:pPr>
        <w:pStyle w:val="aff"/>
        <w:numPr>
          <w:ilvl w:val="0"/>
          <w:numId w:val="28"/>
        </w:numPr>
      </w:pPr>
      <w:r w:rsidRPr="00BB3565">
        <w:rPr>
          <w:rFonts w:hint="eastAsia"/>
        </w:rPr>
        <w:t>风险管理流程的目的和范围可能与整个组织的目标相互关联</w:t>
      </w:r>
    </w:p>
    <w:p w14:paraId="024F95B1" w14:textId="77777777" w:rsidR="001C07D8" w:rsidRPr="00BB3565" w:rsidRDefault="001C07D8" w:rsidP="003C20F5">
      <w:pPr>
        <w:pStyle w:val="aff"/>
        <w:numPr>
          <w:ilvl w:val="0"/>
          <w:numId w:val="28"/>
        </w:numPr>
      </w:pPr>
      <w:r w:rsidRPr="00BB3565">
        <w:rPr>
          <w:rFonts w:hint="eastAsia"/>
        </w:rPr>
        <w:t>企业应考虑根据6.4.1中提到的因素，建立风险管理流程的外部和内部环境</w:t>
      </w:r>
    </w:p>
    <w:p w14:paraId="422E45DF" w14:textId="77777777" w:rsidR="001C07D8" w:rsidRDefault="001C07D8" w:rsidP="001414EC">
      <w:pPr>
        <w:pStyle w:val="a6"/>
        <w:spacing w:before="156" w:after="156"/>
      </w:pPr>
      <w:r>
        <w:rPr>
          <w:rFonts w:hint="eastAsia"/>
        </w:rPr>
        <w:t>定义风险准则</w:t>
      </w:r>
    </w:p>
    <w:p w14:paraId="043B5A0E" w14:textId="77777777" w:rsidR="001C07D8" w:rsidRDefault="001C07D8" w:rsidP="001C07D8">
      <w:pPr>
        <w:pStyle w:val="aff6"/>
      </w:pPr>
      <w:r>
        <w:rPr>
          <w:rFonts w:hint="eastAsia"/>
        </w:rPr>
        <w:t>相对于目标而言，企业应该明确承担风险的数量和类型。还应该定义评估风险重要性水平和支持决策过程的准则，风险准则应与风险管理框架一致，并根据具体活动的目的和范围进行针对性设计。风险准则还应反映企业的价值观、目标和资源。并与风险管理的政策和声明保持一致。根据企业的义务和利益相关方的考虑来定义准则。</w:t>
      </w:r>
    </w:p>
    <w:p w14:paraId="73FA6DA0" w14:textId="123E04B3" w:rsidR="001C07D8" w:rsidRDefault="001C07D8" w:rsidP="001C07D8">
      <w:pPr>
        <w:pStyle w:val="aff6"/>
      </w:pPr>
      <w:r>
        <w:rPr>
          <w:rFonts w:hint="eastAsia"/>
        </w:rPr>
        <w:t>尽管应在风险评估流程开始时</w:t>
      </w:r>
      <w:r w:rsidR="00B73FD9">
        <w:rPr>
          <w:rFonts w:hint="eastAsia"/>
        </w:rPr>
        <w:t>应明确</w:t>
      </w:r>
      <w:r>
        <w:rPr>
          <w:rFonts w:hint="eastAsia"/>
        </w:rPr>
        <w:t>风险准则，但</w:t>
      </w:r>
      <w:r w:rsidR="00B73FD9">
        <w:rPr>
          <w:rFonts w:hint="eastAsia"/>
        </w:rPr>
        <w:t>风险准则</w:t>
      </w:r>
      <w:r>
        <w:rPr>
          <w:rFonts w:hint="eastAsia"/>
        </w:rPr>
        <w:t>是动态的，必要时应不断审查和修订。</w:t>
      </w:r>
    </w:p>
    <w:p w14:paraId="694C8936" w14:textId="3A9CB0F2" w:rsidR="001C07D8" w:rsidRDefault="001C07D8" w:rsidP="001C07D8">
      <w:pPr>
        <w:pStyle w:val="aff6"/>
      </w:pPr>
      <w:r>
        <w:rPr>
          <w:rFonts w:hint="eastAsia"/>
        </w:rPr>
        <w:t>要设定风险准则，应考虑以下内容：</w:t>
      </w:r>
    </w:p>
    <w:p w14:paraId="74436696" w14:textId="77777777" w:rsidR="001C07D8" w:rsidRPr="00BB3565" w:rsidRDefault="001C07D8" w:rsidP="003C20F5">
      <w:pPr>
        <w:pStyle w:val="aff"/>
        <w:numPr>
          <w:ilvl w:val="0"/>
          <w:numId w:val="30"/>
        </w:numPr>
      </w:pPr>
      <w:r w:rsidRPr="00BB3565">
        <w:rPr>
          <w:rFonts w:hint="eastAsia"/>
        </w:rPr>
        <w:t>可能影响结果和目标（包括有形和无形）的不确定性的性质和类型；</w:t>
      </w:r>
    </w:p>
    <w:p w14:paraId="58C370DE" w14:textId="3FEB2712" w:rsidR="001C07D8" w:rsidRPr="00BB3565" w:rsidRDefault="001C07D8" w:rsidP="003C20F5">
      <w:pPr>
        <w:pStyle w:val="aff"/>
        <w:numPr>
          <w:ilvl w:val="0"/>
          <w:numId w:val="30"/>
        </w:numPr>
      </w:pPr>
      <w:r w:rsidRPr="00BB3565">
        <w:rPr>
          <w:rFonts w:hint="eastAsia"/>
        </w:rPr>
        <w:t>如何定义和衡量结果（包括正面和负面）和可能性</w:t>
      </w:r>
      <w:r w:rsidR="00CF3ABB" w:rsidRPr="00BB3565">
        <w:rPr>
          <w:rFonts w:hint="eastAsia"/>
        </w:rPr>
        <w:t>；</w:t>
      </w:r>
    </w:p>
    <w:p w14:paraId="5CCDCF89" w14:textId="096BB90F" w:rsidR="001C07D8" w:rsidRPr="00BB3565" w:rsidRDefault="001C07D8" w:rsidP="003C20F5">
      <w:pPr>
        <w:pStyle w:val="aff"/>
        <w:numPr>
          <w:ilvl w:val="0"/>
          <w:numId w:val="30"/>
        </w:numPr>
      </w:pPr>
      <w:r w:rsidRPr="00BB3565">
        <w:rPr>
          <w:rFonts w:hint="eastAsia"/>
        </w:rPr>
        <w:t>时间相关因素</w:t>
      </w:r>
      <w:r w:rsidR="00CF3ABB" w:rsidRPr="00BB3565">
        <w:rPr>
          <w:rFonts w:hint="eastAsia"/>
        </w:rPr>
        <w:t>；</w:t>
      </w:r>
    </w:p>
    <w:p w14:paraId="5E9FA145" w14:textId="5BFA9D2D" w:rsidR="001C07D8" w:rsidRPr="00BB3565" w:rsidRDefault="001C07D8" w:rsidP="003C20F5">
      <w:pPr>
        <w:pStyle w:val="aff"/>
        <w:numPr>
          <w:ilvl w:val="0"/>
          <w:numId w:val="30"/>
        </w:numPr>
      </w:pPr>
      <w:r w:rsidRPr="00BB3565">
        <w:rPr>
          <w:rFonts w:hint="eastAsia"/>
        </w:rPr>
        <w:t>衡量准则使用的一致性</w:t>
      </w:r>
      <w:r w:rsidR="00CF3ABB" w:rsidRPr="00BB3565">
        <w:rPr>
          <w:rFonts w:hint="eastAsia"/>
        </w:rPr>
        <w:t>；</w:t>
      </w:r>
    </w:p>
    <w:p w14:paraId="2CFAC07D" w14:textId="324D7B7E" w:rsidR="001C07D8" w:rsidRPr="00BB3565" w:rsidRDefault="001C07D8" w:rsidP="003C20F5">
      <w:pPr>
        <w:pStyle w:val="aff"/>
        <w:numPr>
          <w:ilvl w:val="0"/>
          <w:numId w:val="30"/>
        </w:numPr>
      </w:pPr>
      <w:r w:rsidRPr="00BB3565">
        <w:rPr>
          <w:rFonts w:hint="eastAsia"/>
        </w:rPr>
        <w:t>风险水平如何去确定</w:t>
      </w:r>
      <w:r w:rsidR="00CF3ABB" w:rsidRPr="00BB3565">
        <w:rPr>
          <w:rFonts w:hint="eastAsia"/>
        </w:rPr>
        <w:t>；</w:t>
      </w:r>
    </w:p>
    <w:p w14:paraId="2AB74EE2" w14:textId="259E9744" w:rsidR="001C07D8" w:rsidRPr="00BB3565" w:rsidRDefault="001C07D8" w:rsidP="003C20F5">
      <w:pPr>
        <w:pStyle w:val="aff"/>
        <w:numPr>
          <w:ilvl w:val="0"/>
          <w:numId w:val="30"/>
        </w:numPr>
      </w:pPr>
      <w:r w:rsidRPr="00BB3565">
        <w:rPr>
          <w:rFonts w:hint="eastAsia"/>
        </w:rPr>
        <w:t>如何考虑多种风险的组合和序列</w:t>
      </w:r>
      <w:r w:rsidR="00CF3ABB" w:rsidRPr="00BB3565">
        <w:rPr>
          <w:rFonts w:hint="eastAsia"/>
        </w:rPr>
        <w:t>；</w:t>
      </w:r>
    </w:p>
    <w:p w14:paraId="5559F4EA" w14:textId="1714459E" w:rsidR="001C07D8" w:rsidRPr="00BB3565" w:rsidRDefault="001C07D8" w:rsidP="003C20F5">
      <w:pPr>
        <w:pStyle w:val="aff"/>
        <w:numPr>
          <w:ilvl w:val="0"/>
          <w:numId w:val="30"/>
        </w:numPr>
      </w:pPr>
      <w:r w:rsidRPr="00BB3565">
        <w:rPr>
          <w:rFonts w:hint="eastAsia"/>
        </w:rPr>
        <w:t>企业的风险容量</w:t>
      </w:r>
      <w:r w:rsidR="00CF3ABB" w:rsidRPr="00BB3565">
        <w:rPr>
          <w:rFonts w:hint="eastAsia"/>
        </w:rPr>
        <w:t>。</w:t>
      </w:r>
    </w:p>
    <w:p w14:paraId="7715936A" w14:textId="77777777" w:rsidR="001C07D8" w:rsidRDefault="001C07D8" w:rsidP="00ED0F73">
      <w:pPr>
        <w:pStyle w:val="a5"/>
        <w:spacing w:before="156" w:after="156"/>
      </w:pPr>
      <w:bookmarkStart w:id="183" w:name="_Toc25164316"/>
      <w:bookmarkStart w:id="184" w:name="_Toc25653990"/>
      <w:bookmarkStart w:id="185" w:name="_Toc25654693"/>
      <w:r>
        <w:rPr>
          <w:rFonts w:hint="eastAsia"/>
        </w:rPr>
        <w:t>风险评估</w:t>
      </w:r>
      <w:bookmarkEnd w:id="183"/>
      <w:bookmarkEnd w:id="184"/>
      <w:bookmarkEnd w:id="185"/>
    </w:p>
    <w:p w14:paraId="11C5449E" w14:textId="77777777" w:rsidR="001C07D8" w:rsidRDefault="001C07D8" w:rsidP="001414EC">
      <w:pPr>
        <w:pStyle w:val="a6"/>
        <w:spacing w:before="156" w:after="156"/>
      </w:pPr>
      <w:r>
        <w:rPr>
          <w:rFonts w:hint="eastAsia"/>
        </w:rPr>
        <w:t>概述</w:t>
      </w:r>
    </w:p>
    <w:p w14:paraId="57E625A8" w14:textId="031CB988" w:rsidR="001C07D8" w:rsidRDefault="001C07D8" w:rsidP="001C07D8">
      <w:pPr>
        <w:pStyle w:val="aff6"/>
      </w:pPr>
      <w:r>
        <w:rPr>
          <w:rFonts w:hint="eastAsia"/>
        </w:rPr>
        <w:lastRenderedPageBreak/>
        <w:t>中小企业风险评估包括风险识别、风险分析和风险评价三个步骤，中小企业在完成风险评估之后</w:t>
      </w:r>
      <w:r w:rsidR="006C35CF">
        <w:rPr>
          <w:rFonts w:hint="eastAsia"/>
        </w:rPr>
        <w:t>应</w:t>
      </w:r>
      <w:r>
        <w:rPr>
          <w:rFonts w:hint="eastAsia"/>
        </w:rPr>
        <w:t>建立风险数据库。</w:t>
      </w:r>
    </w:p>
    <w:p w14:paraId="333F8A14" w14:textId="77777777" w:rsidR="001C07D8" w:rsidRDefault="001C07D8" w:rsidP="001414EC">
      <w:pPr>
        <w:pStyle w:val="a6"/>
        <w:spacing w:before="156" w:after="156"/>
      </w:pPr>
      <w:r>
        <w:rPr>
          <w:rFonts w:hint="eastAsia"/>
        </w:rPr>
        <w:t>中小企业风险识别</w:t>
      </w:r>
    </w:p>
    <w:p w14:paraId="27A0F842" w14:textId="00065174" w:rsidR="001C07D8" w:rsidRDefault="001C07D8" w:rsidP="001C07D8">
      <w:pPr>
        <w:pStyle w:val="aff6"/>
      </w:pPr>
      <w:r>
        <w:rPr>
          <w:rFonts w:hint="eastAsia"/>
        </w:rPr>
        <w:t>风险识别是风险管理的基础，相关的、适当的和最新的信息对于识别风险很重要。识别风险既要考虑有关事件可能带来的损失，也要考虑其中蕴含的机会。识别风险</w:t>
      </w:r>
      <w:r w:rsidR="006C35CF">
        <w:rPr>
          <w:rFonts w:hint="eastAsia"/>
        </w:rPr>
        <w:t>应</w:t>
      </w:r>
      <w:r>
        <w:rPr>
          <w:rFonts w:hint="eastAsia"/>
        </w:rPr>
        <w:t>从梳理部门、岗位职责的角度或从决策、管理和业务流程的角度入手，对其中的每一项职责或是每一个环节，分别从战略，公司治理、商业模式、市场、财务、税务、融资、操作、法律、信用等多重角度进行识别，并注意区分结构性风险和运营性风险，固定风险还是可变风险，系统风险还是非系统风险。</w:t>
      </w:r>
    </w:p>
    <w:p w14:paraId="6560D165" w14:textId="77777777" w:rsidR="001C07D8" w:rsidRDefault="001C07D8" w:rsidP="001C07D8">
      <w:pPr>
        <w:pStyle w:val="aff6"/>
      </w:pPr>
      <w:r>
        <w:rPr>
          <w:rFonts w:hint="eastAsia"/>
        </w:rPr>
        <w:t>中小企业在进行风险识别时，应充分考虑：</w:t>
      </w:r>
    </w:p>
    <w:p w14:paraId="4E4DEC3A" w14:textId="77777777" w:rsidR="001C07D8" w:rsidRPr="00BB3565" w:rsidRDefault="001C07D8" w:rsidP="003C20F5">
      <w:pPr>
        <w:pStyle w:val="aff"/>
        <w:numPr>
          <w:ilvl w:val="0"/>
          <w:numId w:val="29"/>
        </w:numPr>
      </w:pPr>
      <w:r w:rsidRPr="00BB3565">
        <w:rPr>
          <w:rFonts w:hint="eastAsia"/>
        </w:rPr>
        <w:t>关注已经发生的风险事件，特别是新近发生的风险事件；</w:t>
      </w:r>
    </w:p>
    <w:p w14:paraId="1E6C536D" w14:textId="77777777" w:rsidR="001C07D8" w:rsidRPr="00BB3565" w:rsidRDefault="001C07D8" w:rsidP="003C20F5">
      <w:pPr>
        <w:pStyle w:val="aff"/>
        <w:numPr>
          <w:ilvl w:val="0"/>
          <w:numId w:val="29"/>
        </w:numPr>
      </w:pPr>
      <w:r w:rsidRPr="00BB3565">
        <w:rPr>
          <w:rFonts w:hint="eastAsia"/>
        </w:rPr>
        <w:t>在识别可能发生的风险事件时，要考虑其可能的原因和可能导致的后果，包括所有重要的原因和后果；</w:t>
      </w:r>
    </w:p>
    <w:p w14:paraId="3CC934B8" w14:textId="77777777" w:rsidR="001C07D8" w:rsidRPr="00BB3565" w:rsidRDefault="001C07D8" w:rsidP="003C20F5">
      <w:pPr>
        <w:pStyle w:val="aff"/>
        <w:numPr>
          <w:ilvl w:val="0"/>
          <w:numId w:val="29"/>
        </w:numPr>
      </w:pPr>
      <w:r w:rsidRPr="00BB3565">
        <w:rPr>
          <w:rFonts w:hint="eastAsia"/>
        </w:rPr>
        <w:t>全面掌握相关的和最新的信息，必要时，需包括适用的背景信息；</w:t>
      </w:r>
    </w:p>
    <w:p w14:paraId="0DF8528F" w14:textId="77777777" w:rsidR="001C07D8" w:rsidRPr="00BB3565" w:rsidRDefault="001C07D8" w:rsidP="003C20F5">
      <w:pPr>
        <w:pStyle w:val="aff"/>
        <w:numPr>
          <w:ilvl w:val="0"/>
          <w:numId w:val="29"/>
        </w:numPr>
      </w:pPr>
      <w:r w:rsidRPr="00BB3565">
        <w:rPr>
          <w:rFonts w:hint="eastAsia"/>
        </w:rPr>
        <w:t>不论风险事件的风险源是否在企业的控制之下，或其原因是否已知，都应对其进行识别；</w:t>
      </w:r>
    </w:p>
    <w:p w14:paraId="0A83F804" w14:textId="77777777" w:rsidR="001C07D8" w:rsidRPr="00BB3565" w:rsidRDefault="001C07D8" w:rsidP="003C20F5">
      <w:pPr>
        <w:pStyle w:val="aff"/>
        <w:numPr>
          <w:ilvl w:val="0"/>
          <w:numId w:val="29"/>
        </w:numPr>
      </w:pPr>
      <w:r w:rsidRPr="00BB3565">
        <w:rPr>
          <w:rFonts w:hint="eastAsia"/>
        </w:rPr>
        <w:t>识别风险需要企业所有相关人员的参与；</w:t>
      </w:r>
    </w:p>
    <w:p w14:paraId="03CE708C" w14:textId="0D6F87B8" w:rsidR="001C07D8" w:rsidRPr="00BB3565" w:rsidRDefault="001C07D8" w:rsidP="003C20F5">
      <w:pPr>
        <w:pStyle w:val="aff"/>
        <w:numPr>
          <w:ilvl w:val="0"/>
          <w:numId w:val="29"/>
        </w:numPr>
      </w:pPr>
      <w:r w:rsidRPr="00BB3565">
        <w:rPr>
          <w:rFonts w:hint="eastAsia"/>
        </w:rPr>
        <w:t>企业所采取的风险识别工具和技术</w:t>
      </w:r>
      <w:r w:rsidR="006C35CF" w:rsidRPr="00BB3565">
        <w:rPr>
          <w:rFonts w:hint="eastAsia"/>
        </w:rPr>
        <w:t>应</w:t>
      </w:r>
      <w:r w:rsidRPr="00BB3565">
        <w:rPr>
          <w:rFonts w:hint="eastAsia"/>
        </w:rPr>
        <w:t>适合于其目标、能力及其所处环境；</w:t>
      </w:r>
    </w:p>
    <w:p w14:paraId="21C05C17" w14:textId="0AB64747" w:rsidR="001C07D8" w:rsidRPr="00BB3565" w:rsidRDefault="006C35CF" w:rsidP="003C20F5">
      <w:pPr>
        <w:pStyle w:val="aff"/>
        <w:numPr>
          <w:ilvl w:val="0"/>
          <w:numId w:val="29"/>
        </w:numPr>
      </w:pPr>
      <w:r w:rsidRPr="00BB3565">
        <w:rPr>
          <w:rFonts w:hint="eastAsia"/>
        </w:rPr>
        <w:t>应</w:t>
      </w:r>
      <w:r w:rsidR="001C07D8" w:rsidRPr="00BB3565">
        <w:rPr>
          <w:rFonts w:hint="eastAsia"/>
        </w:rPr>
        <w:t>充分考虑风险承担者承受能力的变化导致的风险实际承担者的变化</w:t>
      </w:r>
      <w:r w:rsidR="00CF3ABB">
        <w:rPr>
          <w:rFonts w:hint="eastAsia"/>
        </w:rPr>
        <w:t>。</w:t>
      </w:r>
    </w:p>
    <w:p w14:paraId="7F6DB3AD" w14:textId="77777777" w:rsidR="001C07D8" w:rsidRDefault="001C07D8" w:rsidP="001414EC">
      <w:pPr>
        <w:pStyle w:val="a6"/>
        <w:spacing w:before="156" w:after="156"/>
      </w:pPr>
      <w:r>
        <w:rPr>
          <w:rFonts w:hint="eastAsia"/>
        </w:rPr>
        <w:t>中小企业风险分析</w:t>
      </w:r>
    </w:p>
    <w:p w14:paraId="2E92DD46" w14:textId="77777777" w:rsidR="001C07D8" w:rsidRDefault="001C07D8" w:rsidP="001C07D8">
      <w:pPr>
        <w:pStyle w:val="aff6"/>
      </w:pPr>
      <w:r>
        <w:rPr>
          <w:rFonts w:hint="eastAsia"/>
        </w:rPr>
        <w:t>风险分析是根据风险类型、获得的信息和风险评估结果的使用目的，对识别出的风险进行定性和定量的分析，为风险评价和风险应对提供支持。</w:t>
      </w:r>
    </w:p>
    <w:p w14:paraId="533F8FC9" w14:textId="77777777" w:rsidR="001C07D8" w:rsidRDefault="001C07D8" w:rsidP="001C07D8">
      <w:pPr>
        <w:pStyle w:val="aff6"/>
      </w:pPr>
      <w:r>
        <w:rPr>
          <w:rFonts w:hint="eastAsia"/>
        </w:rPr>
        <w:t>在进行风险分析过程中，根据风险分析目的、获得的信息数据和资源，风险分析可以是定性的、半定量的、定量的或以上方法的组合。一般情况下，首先采取定性风险分析，初步了解风险等级和揭示主要风险。在条件允许时，应进行更具体的定量风险分析。</w:t>
      </w:r>
    </w:p>
    <w:p w14:paraId="487BE531" w14:textId="77777777" w:rsidR="001C07D8" w:rsidRDefault="001C07D8" w:rsidP="001C07D8">
      <w:pPr>
        <w:pStyle w:val="aff6"/>
      </w:pPr>
      <w:r>
        <w:rPr>
          <w:rFonts w:hint="eastAsia"/>
        </w:rPr>
        <w:t>中小企业在进行风险分析时，应充分考虑：</w:t>
      </w:r>
    </w:p>
    <w:p w14:paraId="5414541A" w14:textId="4AF96F90" w:rsidR="001C07D8" w:rsidRDefault="001C07D8" w:rsidP="003C20F5">
      <w:pPr>
        <w:pStyle w:val="aff"/>
        <w:numPr>
          <w:ilvl w:val="0"/>
          <w:numId w:val="31"/>
        </w:numPr>
      </w:pPr>
      <w:r>
        <w:rPr>
          <w:rFonts w:hint="eastAsia"/>
        </w:rPr>
        <w:t>导致风险的原因和风险源、事件的正面和负面的后果及其发生的可能性、影响后果和可能性的因素、不同风险及其风险源的相互关系以及风险的其他特性</w:t>
      </w:r>
      <w:r w:rsidR="00CF3ABB">
        <w:rPr>
          <w:rFonts w:hint="eastAsia"/>
        </w:rPr>
        <w:t>；</w:t>
      </w:r>
    </w:p>
    <w:p w14:paraId="2AEB5857" w14:textId="77777777" w:rsidR="001C07D8" w:rsidRDefault="001C07D8" w:rsidP="003C20F5">
      <w:pPr>
        <w:pStyle w:val="aff"/>
        <w:numPr>
          <w:ilvl w:val="0"/>
          <w:numId w:val="31"/>
        </w:numPr>
      </w:pPr>
      <w:r>
        <w:rPr>
          <w:rFonts w:hint="eastAsia"/>
        </w:rPr>
        <w:t>考虑企业的风险承受度及其对前提和假设的敏感性，并适时与决策者和其他利益相关者有效地沟通；</w:t>
      </w:r>
    </w:p>
    <w:p w14:paraId="21A8D4DA" w14:textId="77777777" w:rsidR="001C07D8" w:rsidRDefault="001C07D8" w:rsidP="003C20F5">
      <w:pPr>
        <w:pStyle w:val="aff"/>
        <w:numPr>
          <w:ilvl w:val="0"/>
          <w:numId w:val="31"/>
        </w:numPr>
      </w:pPr>
      <w:r>
        <w:rPr>
          <w:rFonts w:hint="eastAsia"/>
        </w:rPr>
        <w:t>后果和可能性可通过专家意见确定，或通过对事件或事件组合的结果建模确定，也可通过对实验研究或可获得的数据的推导确定；</w:t>
      </w:r>
    </w:p>
    <w:p w14:paraId="64FA8177" w14:textId="77777777" w:rsidR="001C07D8" w:rsidRDefault="001C07D8" w:rsidP="003C20F5">
      <w:pPr>
        <w:pStyle w:val="aff"/>
        <w:numPr>
          <w:ilvl w:val="0"/>
          <w:numId w:val="31"/>
        </w:numPr>
      </w:pPr>
      <w:r>
        <w:rPr>
          <w:rFonts w:hint="eastAsia"/>
        </w:rPr>
        <w:t>现有的管理措施及其效果和效率；</w:t>
      </w:r>
    </w:p>
    <w:p w14:paraId="79459D00" w14:textId="77777777" w:rsidR="001C07D8" w:rsidRDefault="001C07D8" w:rsidP="003C20F5">
      <w:pPr>
        <w:pStyle w:val="aff"/>
        <w:numPr>
          <w:ilvl w:val="0"/>
          <w:numId w:val="31"/>
        </w:numPr>
      </w:pPr>
      <w:r>
        <w:rPr>
          <w:rFonts w:hint="eastAsia"/>
        </w:rPr>
        <w:t>考虑在进行风险分析过程中可能存在的数据和模型的局限性以及专家观点中的分歧；</w:t>
      </w:r>
    </w:p>
    <w:p w14:paraId="7EA502FB" w14:textId="77777777" w:rsidR="001C07D8" w:rsidRDefault="001C07D8" w:rsidP="003C20F5">
      <w:pPr>
        <w:pStyle w:val="aff"/>
        <w:numPr>
          <w:ilvl w:val="0"/>
          <w:numId w:val="31"/>
        </w:numPr>
      </w:pPr>
      <w:r>
        <w:rPr>
          <w:rFonts w:hint="eastAsia"/>
        </w:rPr>
        <w:t>对风险之间的关系进行分析，以便发现各风险之间的自然对冲、风险事件发生的正负相关性等组合效应。</w:t>
      </w:r>
    </w:p>
    <w:p w14:paraId="1B704C4D" w14:textId="77777777" w:rsidR="001C07D8" w:rsidRDefault="001C07D8" w:rsidP="001414EC">
      <w:pPr>
        <w:pStyle w:val="a6"/>
        <w:spacing w:before="156" w:after="156"/>
      </w:pPr>
      <w:r>
        <w:rPr>
          <w:rFonts w:hint="eastAsia"/>
        </w:rPr>
        <w:t>中小企业风险评价</w:t>
      </w:r>
    </w:p>
    <w:p w14:paraId="3E2BD5DA" w14:textId="0DD92276" w:rsidR="001C07D8" w:rsidRDefault="001C07D8" w:rsidP="001C07D8">
      <w:pPr>
        <w:pStyle w:val="aff6"/>
      </w:pPr>
      <w:r>
        <w:rPr>
          <w:rFonts w:hint="eastAsia"/>
        </w:rPr>
        <w:t>风险评价是将风险分析的结果与企业的风险准则比较，或者在各种风险的分析结果之间进行比较，确定风险等级，以及做出风险应对的决策。决策</w:t>
      </w:r>
      <w:r w:rsidR="006C35CF">
        <w:rPr>
          <w:rFonts w:hint="eastAsia"/>
        </w:rPr>
        <w:t>应</w:t>
      </w:r>
      <w:r>
        <w:rPr>
          <w:rFonts w:hint="eastAsia"/>
        </w:rPr>
        <w:t>考虑到更广泛的环境和背景情况，以及当前和未来对内外部利益相关方的影响。</w:t>
      </w:r>
    </w:p>
    <w:p w14:paraId="32B7E8A8" w14:textId="77777777" w:rsidR="001C07D8" w:rsidRDefault="001C07D8" w:rsidP="001C07D8">
      <w:pPr>
        <w:pStyle w:val="aff6"/>
      </w:pPr>
      <w:r>
        <w:rPr>
          <w:rFonts w:hint="eastAsia"/>
        </w:rPr>
        <w:t>风险评价的结果应该在企业的适当层面进行记录、传达和验证。</w:t>
      </w:r>
    </w:p>
    <w:p w14:paraId="5465546A" w14:textId="77777777" w:rsidR="001C07D8" w:rsidRPr="001414EC" w:rsidRDefault="001C07D8" w:rsidP="001414EC">
      <w:pPr>
        <w:pStyle w:val="a7"/>
        <w:spacing w:before="156" w:after="156"/>
      </w:pPr>
      <w:r w:rsidRPr="001414EC">
        <w:rPr>
          <w:rFonts w:hint="eastAsia"/>
        </w:rPr>
        <w:lastRenderedPageBreak/>
        <w:t>风险分级</w:t>
      </w:r>
    </w:p>
    <w:p w14:paraId="4E64491D" w14:textId="5E0BB26A" w:rsidR="001C07D8" w:rsidRDefault="001C07D8" w:rsidP="001C07D8">
      <w:pPr>
        <w:pStyle w:val="aff6"/>
      </w:pPr>
      <w:r>
        <w:rPr>
          <w:rFonts w:hint="eastAsia"/>
        </w:rPr>
        <w:t>企业</w:t>
      </w:r>
      <w:r w:rsidR="006C35CF">
        <w:rPr>
          <w:rFonts w:hint="eastAsia"/>
        </w:rPr>
        <w:t>应</w:t>
      </w:r>
      <w:r>
        <w:rPr>
          <w:rFonts w:hint="eastAsia"/>
        </w:rPr>
        <w:t>根据具体风险发生的可能性、单次风险事故造成的损失度以及在给定期限内发生的频次来计算具体风险期望值的大小，并根据计算结果评估风险对企业目标的影响，划定风险等级。如果企业无法对具体风险进行定量分析时，也可通过定性分析，评估具体风险对企业目标的影响，并划定相应的风险等级。风险等级是企业制定风险防控计划，分配风险防控资源的基本依据，具体划分为几个等级可根据企业的实际情况来确定</w:t>
      </w:r>
    </w:p>
    <w:p w14:paraId="7855B8DF" w14:textId="77777777" w:rsidR="001C07D8" w:rsidRDefault="001C07D8" w:rsidP="001414EC">
      <w:pPr>
        <w:pStyle w:val="a7"/>
        <w:spacing w:before="156" w:after="156"/>
      </w:pPr>
      <w:r>
        <w:rPr>
          <w:rFonts w:hint="eastAsia"/>
        </w:rPr>
        <w:t>重大风险清单</w:t>
      </w:r>
    </w:p>
    <w:p w14:paraId="0BA22CF7" w14:textId="77777777" w:rsidR="001C07D8" w:rsidRDefault="001C07D8" w:rsidP="001C07D8">
      <w:pPr>
        <w:pStyle w:val="aff6"/>
      </w:pPr>
      <w:r>
        <w:rPr>
          <w:rFonts w:hint="eastAsia"/>
        </w:rPr>
        <w:t>对于风险分级中被列入重大风险的，应作为企业预防管理的重点，应对其风险行为、风险来源，风险相对人，风险动因，风险所处的管理或业务流程及其具体环节、具体部门、具体岗位等进行更加详尽的识别和分析，并提出相应的解决方案，估算防控成本，分配防控资源，建立企业重大风险清单</w:t>
      </w:r>
    </w:p>
    <w:p w14:paraId="67A3AD36" w14:textId="77777777" w:rsidR="001C07D8" w:rsidRDefault="001C07D8" w:rsidP="00AC5612">
      <w:pPr>
        <w:pStyle w:val="a7"/>
        <w:spacing w:before="156" w:after="156"/>
      </w:pPr>
      <w:r>
        <w:rPr>
          <w:rFonts w:hint="eastAsia"/>
        </w:rPr>
        <w:t>风险组合分析与评价</w:t>
      </w:r>
    </w:p>
    <w:p w14:paraId="0D38D446" w14:textId="77777777" w:rsidR="001C07D8" w:rsidRDefault="001C07D8" w:rsidP="001C07D8">
      <w:pPr>
        <w:pStyle w:val="aff6"/>
      </w:pPr>
      <w:r>
        <w:rPr>
          <w:rFonts w:hint="eastAsia"/>
        </w:rPr>
        <w:t>将识别出来的风险根据不同标准进行分类，并对每一类风险发生的可能性、损失度、频次等进行统计，并计算其风险期望值，可以在整体上看到一个企业风险组合的具体情况，从而为企业制定风险防控计划提供依据。</w:t>
      </w:r>
    </w:p>
    <w:p w14:paraId="58344B3C" w14:textId="77777777" w:rsidR="001C07D8" w:rsidRDefault="001C07D8" w:rsidP="001414EC">
      <w:pPr>
        <w:pStyle w:val="a7"/>
        <w:spacing w:before="156" w:after="156"/>
      </w:pPr>
      <w:r>
        <w:rPr>
          <w:rFonts w:hint="eastAsia"/>
        </w:rPr>
        <w:t>风险分布分析与评价</w:t>
      </w:r>
    </w:p>
    <w:p w14:paraId="69371369" w14:textId="77777777" w:rsidR="001C07D8" w:rsidRDefault="001C07D8" w:rsidP="001C07D8">
      <w:pPr>
        <w:pStyle w:val="aff6"/>
      </w:pPr>
      <w:r>
        <w:rPr>
          <w:rFonts w:hint="eastAsia"/>
        </w:rPr>
        <w:t>企业应该对识别出来的风险所对应的企业具体部门、具体岗位，以及具体管理或业务流程及其环节进行统计分析，摸清各类风险在企业中的分布情况，为制定企业风险整体防控计划提供基础依据。</w:t>
      </w:r>
    </w:p>
    <w:p w14:paraId="00F0A274" w14:textId="77777777" w:rsidR="001C07D8" w:rsidRDefault="001C07D8" w:rsidP="001414EC">
      <w:pPr>
        <w:pStyle w:val="a7"/>
        <w:spacing w:before="156" w:after="156"/>
      </w:pPr>
      <w:r>
        <w:rPr>
          <w:rFonts w:hint="eastAsia"/>
        </w:rPr>
        <w:t>结构性风险分析与评价</w:t>
      </w:r>
    </w:p>
    <w:p w14:paraId="2A94E08F" w14:textId="014E976C" w:rsidR="001C07D8" w:rsidRDefault="001C07D8" w:rsidP="001C07D8">
      <w:pPr>
        <w:pStyle w:val="aff6"/>
      </w:pPr>
      <w:r>
        <w:rPr>
          <w:rFonts w:hint="eastAsia"/>
        </w:rPr>
        <w:t>战略风险、商业模式风险、公司治理风险等属于企业结构性风险，其中存在的固有风险或是易发风险对企业造成的影响远比运营性风险高，且影响面广，引起的后果会随着企业的发展而不断放大，因此中小企业要想做到可持续发展，就</w:t>
      </w:r>
      <w:r w:rsidR="00403FAD">
        <w:rPr>
          <w:rFonts w:hint="eastAsia"/>
        </w:rPr>
        <w:t>应</w:t>
      </w:r>
      <w:r>
        <w:rPr>
          <w:rFonts w:hint="eastAsia"/>
        </w:rPr>
        <w:t>确保在这些方面没有风险或是风险被控制在了可以接受的范围内。考虑到中小企业所处的发展阶段正式这些风险隐藏期和爆发期，因此</w:t>
      </w:r>
      <w:r w:rsidR="00403FAD">
        <w:rPr>
          <w:rFonts w:hint="eastAsia"/>
        </w:rPr>
        <w:t>应</w:t>
      </w:r>
      <w:r>
        <w:rPr>
          <w:rFonts w:hint="eastAsia"/>
        </w:rPr>
        <w:t>给予重点的分析和评价</w:t>
      </w:r>
    </w:p>
    <w:p w14:paraId="2C778C11" w14:textId="77777777" w:rsidR="001C07D8" w:rsidRDefault="001C07D8" w:rsidP="001414EC">
      <w:pPr>
        <w:pStyle w:val="a7"/>
        <w:spacing w:before="156" w:after="156"/>
      </w:pPr>
      <w:r>
        <w:rPr>
          <w:rFonts w:hint="eastAsia"/>
        </w:rPr>
        <w:t xml:space="preserve">运营性风险分析与评价 </w:t>
      </w:r>
    </w:p>
    <w:p w14:paraId="01453D69" w14:textId="77777777" w:rsidR="001C07D8" w:rsidRDefault="001C07D8" w:rsidP="001C07D8">
      <w:pPr>
        <w:pStyle w:val="aff6"/>
      </w:pPr>
      <w:r>
        <w:rPr>
          <w:rFonts w:hint="eastAsia"/>
        </w:rPr>
        <w:t>运营性风险主要包括财税风险、市场风险、操作风险、法律风险等等，这些风险都是企业在运营过程中出现的风险，是企业日常风险管理的主要内容，其分析和评价的结果也是分配日常风险管理资源的主要依据。</w:t>
      </w:r>
    </w:p>
    <w:p w14:paraId="58519D14" w14:textId="77777777" w:rsidR="001C07D8" w:rsidRDefault="001C07D8" w:rsidP="001414EC">
      <w:pPr>
        <w:pStyle w:val="a7"/>
        <w:spacing w:before="156" w:after="156"/>
      </w:pPr>
      <w:r>
        <w:rPr>
          <w:rFonts w:hint="eastAsia"/>
        </w:rPr>
        <w:t>风险成本指数分析与评价</w:t>
      </w:r>
    </w:p>
    <w:p w14:paraId="4E03E5BD" w14:textId="77777777" w:rsidR="001C07D8" w:rsidRDefault="001C07D8" w:rsidP="001C07D8">
      <w:pPr>
        <w:pStyle w:val="aff6"/>
      </w:pPr>
      <w:r>
        <w:rPr>
          <w:rFonts w:hint="eastAsia"/>
        </w:rPr>
        <w:t>风险成本指数是指企业每百元净利润所负担的风险成本，该指数反映了企业的风险管理效果，可在不同企业、不同项目之间进行比较，是量化分析企业风险管理最直观的指数评价工具。中小企业可在适当时候建立企业风险台账制度，记录企业风险事件，估算风险成本，启动风险成本指数评价与分析。</w:t>
      </w:r>
    </w:p>
    <w:p w14:paraId="14044EEC" w14:textId="77777777" w:rsidR="001C07D8" w:rsidRDefault="008D2D2C" w:rsidP="00ED0F73">
      <w:pPr>
        <w:pStyle w:val="a5"/>
        <w:spacing w:before="156" w:after="156"/>
      </w:pPr>
      <w:bookmarkStart w:id="186" w:name="_Toc25164317"/>
      <w:bookmarkStart w:id="187" w:name="_Toc25653991"/>
      <w:bookmarkStart w:id="188" w:name="_Toc25654694"/>
      <w:r>
        <w:rPr>
          <w:rFonts w:hint="eastAsia"/>
        </w:rPr>
        <w:t>中小企业风险应对</w:t>
      </w:r>
      <w:bookmarkEnd w:id="186"/>
      <w:bookmarkEnd w:id="187"/>
      <w:bookmarkEnd w:id="188"/>
    </w:p>
    <w:p w14:paraId="04546E2F" w14:textId="77777777" w:rsidR="001C07D8" w:rsidRPr="001414EC" w:rsidRDefault="001C07D8" w:rsidP="001414EC">
      <w:pPr>
        <w:pStyle w:val="a6"/>
        <w:spacing w:before="156" w:after="156"/>
      </w:pPr>
      <w:r w:rsidRPr="001414EC">
        <w:rPr>
          <w:rFonts w:hint="eastAsia"/>
        </w:rPr>
        <w:t>概述</w:t>
      </w:r>
    </w:p>
    <w:p w14:paraId="3613A843" w14:textId="77777777" w:rsidR="001C07D8" w:rsidRDefault="001C07D8" w:rsidP="001C07D8">
      <w:pPr>
        <w:pStyle w:val="aff6"/>
      </w:pPr>
      <w:r>
        <w:rPr>
          <w:rFonts w:hint="eastAsia"/>
        </w:rPr>
        <w:t>风险应对是选择并执行一种或多种改变风险的措施，包括改变风险事件发生的可能性、损失度、频次，从而达到消除或是降低后果的措施。风险应对是一个反复优化的过程。</w:t>
      </w:r>
    </w:p>
    <w:p w14:paraId="2B2AEC1B" w14:textId="42D38C21" w:rsidR="001C07D8" w:rsidRDefault="001C07D8" w:rsidP="001C07D8">
      <w:pPr>
        <w:pStyle w:val="aff6"/>
      </w:pPr>
      <w:r>
        <w:rPr>
          <w:rFonts w:hint="eastAsia"/>
        </w:rPr>
        <w:lastRenderedPageBreak/>
        <w:t>中小企业风险应对</w:t>
      </w:r>
      <w:r w:rsidR="006C35CF">
        <w:rPr>
          <w:rFonts w:hint="eastAsia"/>
        </w:rPr>
        <w:t>应</w:t>
      </w:r>
      <w:r>
        <w:rPr>
          <w:rFonts w:hint="eastAsia"/>
        </w:rPr>
        <w:t>考虑各种环境信息，包括内部和外部利益相关者的风险承受度，以及法律、法规和其他方面的要求等。</w:t>
      </w:r>
    </w:p>
    <w:p w14:paraId="28B09284" w14:textId="77777777" w:rsidR="001C07D8" w:rsidRDefault="001C07D8" w:rsidP="001C07D8">
      <w:pPr>
        <w:pStyle w:val="aff6"/>
      </w:pPr>
      <w:r>
        <w:rPr>
          <w:rFonts w:hint="eastAsia"/>
        </w:rPr>
        <w:t>中小企业风险应对要在评估企业风险管理现状基础上进行，充分考虑相关因素，包括但不限于：</w:t>
      </w:r>
    </w:p>
    <w:p w14:paraId="18F1891A" w14:textId="77777777" w:rsidR="001C07D8" w:rsidRPr="00BB3565" w:rsidRDefault="001C07D8" w:rsidP="003C20F5">
      <w:pPr>
        <w:pStyle w:val="aff"/>
        <w:numPr>
          <w:ilvl w:val="0"/>
          <w:numId w:val="32"/>
        </w:numPr>
      </w:pPr>
      <w:r w:rsidRPr="00BB3565">
        <w:rPr>
          <w:rFonts w:hint="eastAsia"/>
        </w:rPr>
        <w:t>企业内部机构设置与人员配备能否满足风险应对需要；</w:t>
      </w:r>
    </w:p>
    <w:p w14:paraId="0525784D" w14:textId="77777777" w:rsidR="001C07D8" w:rsidRPr="00BB3565" w:rsidRDefault="001C07D8" w:rsidP="003C20F5">
      <w:pPr>
        <w:pStyle w:val="aff"/>
        <w:numPr>
          <w:ilvl w:val="0"/>
          <w:numId w:val="32"/>
        </w:numPr>
      </w:pPr>
      <w:r w:rsidRPr="00BB3565">
        <w:rPr>
          <w:rFonts w:hint="eastAsia"/>
        </w:rPr>
        <w:t>与风险应对相关的职责和权限是否明确；</w:t>
      </w:r>
    </w:p>
    <w:p w14:paraId="0984CAE3" w14:textId="77777777" w:rsidR="001C07D8" w:rsidRPr="00BB3565" w:rsidRDefault="001C07D8" w:rsidP="003C20F5">
      <w:pPr>
        <w:pStyle w:val="aff"/>
        <w:numPr>
          <w:ilvl w:val="0"/>
          <w:numId w:val="32"/>
        </w:numPr>
      </w:pPr>
      <w:r w:rsidRPr="00BB3565">
        <w:rPr>
          <w:rFonts w:hint="eastAsia"/>
        </w:rPr>
        <w:t>是否对持续性业务和管理活动进行定期或不定期的监督和控制；</w:t>
      </w:r>
    </w:p>
    <w:p w14:paraId="466820AF" w14:textId="77777777" w:rsidR="001C07D8" w:rsidRPr="00BB3565" w:rsidRDefault="001C07D8" w:rsidP="003C20F5">
      <w:pPr>
        <w:pStyle w:val="aff"/>
        <w:numPr>
          <w:ilvl w:val="0"/>
          <w:numId w:val="32"/>
        </w:numPr>
      </w:pPr>
      <w:r w:rsidRPr="00BB3565">
        <w:rPr>
          <w:rFonts w:hint="eastAsia"/>
        </w:rPr>
        <w:t>对相关人员在风险应对工作中的表现是否设立了奖惩机制；</w:t>
      </w:r>
    </w:p>
    <w:p w14:paraId="23BAB896" w14:textId="77777777" w:rsidR="001C07D8" w:rsidRPr="00BB3565" w:rsidRDefault="001C07D8" w:rsidP="003C20F5">
      <w:pPr>
        <w:pStyle w:val="aff"/>
        <w:numPr>
          <w:ilvl w:val="0"/>
          <w:numId w:val="32"/>
        </w:numPr>
      </w:pPr>
      <w:r w:rsidRPr="00BB3565">
        <w:rPr>
          <w:rFonts w:hint="eastAsia"/>
        </w:rPr>
        <w:t>对与风险应对相关的内部执行者是否有明确的能力要求。</w:t>
      </w:r>
    </w:p>
    <w:p w14:paraId="4D481241" w14:textId="77777777" w:rsidR="001C07D8" w:rsidRDefault="001C07D8" w:rsidP="001414EC">
      <w:pPr>
        <w:pStyle w:val="a6"/>
        <w:spacing w:before="156" w:after="156"/>
      </w:pPr>
      <w:r>
        <w:rPr>
          <w:rFonts w:hint="eastAsia"/>
        </w:rPr>
        <w:t>风险应对措施</w:t>
      </w:r>
    </w:p>
    <w:p w14:paraId="60F1378E" w14:textId="77777777" w:rsidR="001C07D8" w:rsidRDefault="001C07D8" w:rsidP="001C07D8">
      <w:pPr>
        <w:pStyle w:val="aff6"/>
      </w:pPr>
      <w:r>
        <w:rPr>
          <w:rFonts w:hint="eastAsia"/>
        </w:rPr>
        <w:t>风险应对措施的制订和评估是中小企业风险应对工作的核心，风险应对措施的制订和评估是一个递进的过程。</w:t>
      </w:r>
    </w:p>
    <w:p w14:paraId="20ED2AAA" w14:textId="77777777" w:rsidR="001C07D8" w:rsidRDefault="001C07D8" w:rsidP="001C07D8">
      <w:pPr>
        <w:pStyle w:val="aff6"/>
      </w:pPr>
      <w:r>
        <w:rPr>
          <w:rFonts w:hint="eastAsia"/>
        </w:rPr>
        <w:t>首先，要确定企业应对具体风险的基本态度，具体包括但不限于：</w:t>
      </w:r>
    </w:p>
    <w:p w14:paraId="458A7AB3" w14:textId="77777777" w:rsidR="001C07D8" w:rsidRPr="00BB3565" w:rsidRDefault="001C07D8" w:rsidP="003C20F5">
      <w:pPr>
        <w:pStyle w:val="aff"/>
        <w:numPr>
          <w:ilvl w:val="0"/>
          <w:numId w:val="33"/>
        </w:numPr>
      </w:pPr>
      <w:r w:rsidRPr="00BB3565">
        <w:rPr>
          <w:rFonts w:hint="eastAsia"/>
        </w:rPr>
        <w:t>决定停止或退出可能导致风险的活动以规避风险；</w:t>
      </w:r>
    </w:p>
    <w:p w14:paraId="6C91EEAE" w14:textId="77777777" w:rsidR="001C07D8" w:rsidRPr="00BB3565" w:rsidRDefault="001C07D8" w:rsidP="003C20F5">
      <w:pPr>
        <w:pStyle w:val="aff"/>
        <w:numPr>
          <w:ilvl w:val="0"/>
          <w:numId w:val="33"/>
        </w:numPr>
      </w:pPr>
      <w:r w:rsidRPr="00BB3565">
        <w:rPr>
          <w:rFonts w:hint="eastAsia"/>
        </w:rPr>
        <w:t>增加风险或承担新的风险以寻求机会；</w:t>
      </w:r>
    </w:p>
    <w:p w14:paraId="357E7841" w14:textId="77777777" w:rsidR="001C07D8" w:rsidRPr="00BB3565" w:rsidRDefault="001C07D8" w:rsidP="003C20F5">
      <w:pPr>
        <w:pStyle w:val="aff"/>
        <w:numPr>
          <w:ilvl w:val="0"/>
          <w:numId w:val="33"/>
        </w:numPr>
      </w:pPr>
      <w:r w:rsidRPr="00BB3565">
        <w:rPr>
          <w:rFonts w:hint="eastAsia"/>
        </w:rPr>
        <w:t>消除具有负面影响的风险源；</w:t>
      </w:r>
    </w:p>
    <w:p w14:paraId="4FD836F2" w14:textId="77777777" w:rsidR="001C07D8" w:rsidRPr="00BB3565" w:rsidRDefault="001C07D8" w:rsidP="003C20F5">
      <w:pPr>
        <w:pStyle w:val="aff"/>
        <w:numPr>
          <w:ilvl w:val="0"/>
          <w:numId w:val="33"/>
        </w:numPr>
      </w:pPr>
      <w:r w:rsidRPr="00BB3565">
        <w:rPr>
          <w:rFonts w:hint="eastAsia"/>
        </w:rPr>
        <w:t>改变风险事件发生的可能性的大小及其分布的性质；</w:t>
      </w:r>
    </w:p>
    <w:p w14:paraId="34C0B9E2" w14:textId="77777777" w:rsidR="001C07D8" w:rsidRPr="00BB3565" w:rsidRDefault="001C07D8" w:rsidP="003C20F5">
      <w:pPr>
        <w:pStyle w:val="aff"/>
        <w:numPr>
          <w:ilvl w:val="0"/>
          <w:numId w:val="33"/>
        </w:numPr>
      </w:pPr>
      <w:r w:rsidRPr="00BB3565">
        <w:rPr>
          <w:rFonts w:hint="eastAsia"/>
        </w:rPr>
        <w:t>改变风险事件发生的可能后果；</w:t>
      </w:r>
    </w:p>
    <w:p w14:paraId="60A7D004" w14:textId="77777777" w:rsidR="001C07D8" w:rsidRPr="00BB3565" w:rsidRDefault="001C07D8" w:rsidP="003C20F5">
      <w:pPr>
        <w:pStyle w:val="aff"/>
        <w:numPr>
          <w:ilvl w:val="0"/>
          <w:numId w:val="33"/>
        </w:numPr>
      </w:pPr>
      <w:r w:rsidRPr="00BB3565">
        <w:rPr>
          <w:rFonts w:hint="eastAsia"/>
        </w:rPr>
        <w:t>转移风险；</w:t>
      </w:r>
    </w:p>
    <w:p w14:paraId="20E41D25" w14:textId="77777777" w:rsidR="001C07D8" w:rsidRPr="00BB3565" w:rsidRDefault="001C07D8" w:rsidP="003C20F5">
      <w:pPr>
        <w:pStyle w:val="aff"/>
        <w:numPr>
          <w:ilvl w:val="0"/>
          <w:numId w:val="33"/>
        </w:numPr>
      </w:pPr>
      <w:r w:rsidRPr="00BB3565">
        <w:rPr>
          <w:rFonts w:hint="eastAsia"/>
        </w:rPr>
        <w:t>分担风险；</w:t>
      </w:r>
    </w:p>
    <w:p w14:paraId="6A3ED94C" w14:textId="77777777" w:rsidR="001C07D8" w:rsidRPr="00BB3565" w:rsidRDefault="001C07D8" w:rsidP="003C20F5">
      <w:pPr>
        <w:pStyle w:val="aff"/>
        <w:numPr>
          <w:ilvl w:val="0"/>
          <w:numId w:val="33"/>
        </w:numPr>
      </w:pPr>
      <w:r w:rsidRPr="00BB3565">
        <w:rPr>
          <w:rFonts w:hint="eastAsia"/>
        </w:rPr>
        <w:t>保留风险等。</w:t>
      </w:r>
    </w:p>
    <w:p w14:paraId="0823360B" w14:textId="48B3A8A7" w:rsidR="001C07D8" w:rsidRDefault="001C07D8" w:rsidP="001C07D8">
      <w:pPr>
        <w:pStyle w:val="aff6"/>
      </w:pPr>
      <w:r>
        <w:rPr>
          <w:rFonts w:hint="eastAsia"/>
        </w:rPr>
        <w:t>其次，根据基本态度，运用各种风险缓释技术，制定具体风险的具体应对措施，制定具体应对措施应充分考虑：</w:t>
      </w:r>
    </w:p>
    <w:p w14:paraId="49DCFA05" w14:textId="77777777" w:rsidR="001C07D8" w:rsidRDefault="001C07D8" w:rsidP="003C20F5">
      <w:pPr>
        <w:pStyle w:val="aff"/>
        <w:numPr>
          <w:ilvl w:val="0"/>
          <w:numId w:val="34"/>
        </w:numPr>
      </w:pPr>
      <w:r>
        <w:rPr>
          <w:rFonts w:hint="eastAsia"/>
        </w:rPr>
        <w:t>对于风险应对措施，应评估其剩余风险是否可以承受。如果剩余风险不可承受，应调整或制定新的风险应对措施，并评估新的风险应对措施的效果，直到剩余风险可能承受；</w:t>
      </w:r>
    </w:p>
    <w:p w14:paraId="3D706A3B" w14:textId="77777777" w:rsidR="001C07D8" w:rsidRDefault="001C07D8" w:rsidP="003C20F5">
      <w:pPr>
        <w:pStyle w:val="aff"/>
        <w:numPr>
          <w:ilvl w:val="0"/>
          <w:numId w:val="34"/>
        </w:numPr>
      </w:pPr>
      <w:r>
        <w:rPr>
          <w:rFonts w:hint="eastAsia"/>
        </w:rPr>
        <w:t>执行风险应对措施会引起企业风险的改变，需要跟踪、监督风险应对的效果和企业的有关环境信息，并对变化的风险进行评估，必要时重新制定风险应对措施；</w:t>
      </w:r>
    </w:p>
    <w:p w14:paraId="1CA8402A" w14:textId="77777777" w:rsidR="001C07D8" w:rsidRDefault="001C07D8" w:rsidP="003C20F5">
      <w:pPr>
        <w:pStyle w:val="aff"/>
        <w:numPr>
          <w:ilvl w:val="0"/>
          <w:numId w:val="34"/>
        </w:numPr>
      </w:pPr>
      <w:r>
        <w:rPr>
          <w:rFonts w:hint="eastAsia"/>
        </w:rPr>
        <w:t>可能的风险应对措施之间的关联性、协同性；</w:t>
      </w:r>
    </w:p>
    <w:p w14:paraId="7DB23FDB" w14:textId="77777777" w:rsidR="001C07D8" w:rsidRDefault="001C07D8" w:rsidP="003C20F5">
      <w:pPr>
        <w:pStyle w:val="aff"/>
        <w:numPr>
          <w:ilvl w:val="0"/>
          <w:numId w:val="34"/>
        </w:numPr>
      </w:pPr>
      <w:r>
        <w:rPr>
          <w:rFonts w:hint="eastAsia"/>
        </w:rPr>
        <w:t>风险应对措施的特性，某种风险应对措施不一定在所有条件下都适合。</w:t>
      </w:r>
    </w:p>
    <w:p w14:paraId="3A48A208" w14:textId="77777777" w:rsidR="001C07D8" w:rsidRDefault="001C07D8" w:rsidP="003C20F5">
      <w:pPr>
        <w:pStyle w:val="aff"/>
        <w:numPr>
          <w:ilvl w:val="0"/>
          <w:numId w:val="34"/>
        </w:numPr>
      </w:pPr>
      <w:r>
        <w:rPr>
          <w:rFonts w:hint="eastAsia"/>
        </w:rPr>
        <w:t>当风险应对措施影响到企业内部其他领域的风险或影响到其他利益相关者时，要评估这些影响，并与有关利益相关者沟通，必要时调整风险应对措施；</w:t>
      </w:r>
    </w:p>
    <w:p w14:paraId="0F7CCEEC" w14:textId="77777777" w:rsidR="001C07D8" w:rsidRDefault="001C07D8" w:rsidP="003C20F5">
      <w:pPr>
        <w:pStyle w:val="aff"/>
        <w:numPr>
          <w:ilvl w:val="0"/>
          <w:numId w:val="34"/>
        </w:numPr>
      </w:pPr>
      <w:r>
        <w:rPr>
          <w:rFonts w:hint="eastAsia"/>
        </w:rPr>
        <w:t>风险应对措施的实施成本与收益（有些风险可能需要组织考虑采取经济上看起来不合理的风险应对决策，例如可能带来严重的负面后果但发生可能性低的风险事件）；</w:t>
      </w:r>
    </w:p>
    <w:p w14:paraId="421AE82F" w14:textId="77777777" w:rsidR="001C07D8" w:rsidRDefault="001C07D8" w:rsidP="003C20F5">
      <w:pPr>
        <w:pStyle w:val="aff"/>
        <w:numPr>
          <w:ilvl w:val="0"/>
          <w:numId w:val="34"/>
        </w:numPr>
      </w:pPr>
      <w:r>
        <w:rPr>
          <w:rFonts w:hint="eastAsia"/>
        </w:rPr>
        <w:t>利益相关者的诉求和价值观，对风险的认知和承受度以及对某一些风险应对措施的偏好。</w:t>
      </w:r>
    </w:p>
    <w:p w14:paraId="1D4A329C" w14:textId="77777777" w:rsidR="001C07D8" w:rsidRDefault="001C07D8" w:rsidP="003C20F5">
      <w:pPr>
        <w:pStyle w:val="aff"/>
        <w:numPr>
          <w:ilvl w:val="0"/>
          <w:numId w:val="34"/>
        </w:numPr>
      </w:pPr>
      <w:r>
        <w:rPr>
          <w:rFonts w:hint="eastAsia"/>
        </w:rPr>
        <w:t>针对风险应对措施在实施过程中可能失灵或无效的情形，企业要将监督作为风险应对措施实施计划的有机组成部分，以保证应对措施持续有效；</w:t>
      </w:r>
    </w:p>
    <w:p w14:paraId="428454DA" w14:textId="77777777" w:rsidR="001C07D8" w:rsidRDefault="001C07D8" w:rsidP="003C20F5">
      <w:pPr>
        <w:pStyle w:val="aff"/>
        <w:numPr>
          <w:ilvl w:val="0"/>
          <w:numId w:val="34"/>
        </w:numPr>
      </w:pPr>
      <w:r>
        <w:rPr>
          <w:rFonts w:hint="eastAsia"/>
        </w:rPr>
        <w:t>选择几种应对措施，将其单独或组合使用；</w:t>
      </w:r>
    </w:p>
    <w:p w14:paraId="69B8024A" w14:textId="77777777" w:rsidR="001C07D8" w:rsidRDefault="001C07D8" w:rsidP="001414EC">
      <w:pPr>
        <w:pStyle w:val="a6"/>
        <w:spacing w:before="156" w:after="156"/>
      </w:pPr>
      <w:r>
        <w:rPr>
          <w:rFonts w:hint="eastAsia"/>
        </w:rPr>
        <w:t>制定和实施风险应对计划</w:t>
      </w:r>
    </w:p>
    <w:p w14:paraId="533CBB94" w14:textId="2F59E044" w:rsidR="001C07D8" w:rsidRDefault="001C07D8" w:rsidP="001C07D8">
      <w:pPr>
        <w:pStyle w:val="aff6"/>
      </w:pPr>
      <w:r>
        <w:rPr>
          <w:rFonts w:hint="eastAsia"/>
        </w:rPr>
        <w:t>中小企业在选择风险应对措施基础上，需要制定相应的风险应对计划。风险应对计划要与企业的管理过程相融合，风险应对计划一般</w:t>
      </w:r>
      <w:r w:rsidR="006C35CF">
        <w:rPr>
          <w:rFonts w:hint="eastAsia"/>
        </w:rPr>
        <w:t>应</w:t>
      </w:r>
      <w:r>
        <w:rPr>
          <w:rFonts w:hint="eastAsia"/>
        </w:rPr>
        <w:t>包括以下信息：</w:t>
      </w:r>
    </w:p>
    <w:p w14:paraId="5BF50FC7" w14:textId="77777777" w:rsidR="001C07D8" w:rsidRPr="00BB3565" w:rsidRDefault="001C07D8" w:rsidP="003C20F5">
      <w:pPr>
        <w:pStyle w:val="aff"/>
        <w:numPr>
          <w:ilvl w:val="0"/>
          <w:numId w:val="35"/>
        </w:numPr>
      </w:pPr>
      <w:r w:rsidRPr="00BB3565">
        <w:rPr>
          <w:rFonts w:hint="eastAsia"/>
        </w:rPr>
        <w:t>预期的收益；</w:t>
      </w:r>
    </w:p>
    <w:p w14:paraId="636B3E86" w14:textId="77777777" w:rsidR="001C07D8" w:rsidRPr="00BB3565" w:rsidRDefault="001C07D8" w:rsidP="003C20F5">
      <w:pPr>
        <w:pStyle w:val="aff"/>
        <w:numPr>
          <w:ilvl w:val="0"/>
          <w:numId w:val="35"/>
        </w:numPr>
      </w:pPr>
      <w:r w:rsidRPr="00BB3565">
        <w:rPr>
          <w:rFonts w:hint="eastAsia"/>
        </w:rPr>
        <w:t>绩效指标及其考核方法；</w:t>
      </w:r>
    </w:p>
    <w:p w14:paraId="244A96D6" w14:textId="77777777" w:rsidR="001C07D8" w:rsidRPr="00BB3565" w:rsidRDefault="001C07D8" w:rsidP="003C20F5">
      <w:pPr>
        <w:pStyle w:val="aff"/>
        <w:numPr>
          <w:ilvl w:val="0"/>
          <w:numId w:val="35"/>
        </w:numPr>
      </w:pPr>
      <w:r w:rsidRPr="00BB3565">
        <w:rPr>
          <w:rFonts w:hint="eastAsia"/>
        </w:rPr>
        <w:lastRenderedPageBreak/>
        <w:t>风险管理责任人及实施风险应对措施的人员安排；</w:t>
      </w:r>
    </w:p>
    <w:p w14:paraId="5C8968C1" w14:textId="77777777" w:rsidR="001C07D8" w:rsidRPr="00BB3565" w:rsidRDefault="001C07D8" w:rsidP="003C20F5">
      <w:pPr>
        <w:pStyle w:val="aff"/>
        <w:numPr>
          <w:ilvl w:val="0"/>
          <w:numId w:val="35"/>
        </w:numPr>
      </w:pPr>
      <w:r w:rsidRPr="00BB3565">
        <w:rPr>
          <w:rFonts w:hint="eastAsia"/>
        </w:rPr>
        <w:t>风险应对措施涉及的具体业务和管理活动；</w:t>
      </w:r>
    </w:p>
    <w:p w14:paraId="1E84AC3A" w14:textId="77777777" w:rsidR="001C07D8" w:rsidRPr="00BB3565" w:rsidRDefault="001C07D8" w:rsidP="003C20F5">
      <w:pPr>
        <w:pStyle w:val="aff"/>
        <w:numPr>
          <w:ilvl w:val="0"/>
          <w:numId w:val="35"/>
        </w:numPr>
      </w:pPr>
      <w:r w:rsidRPr="00BB3565">
        <w:rPr>
          <w:rFonts w:hint="eastAsia"/>
        </w:rPr>
        <w:t>选择多种可能的风险应对措施时，实施风险应对措施的优先次序；</w:t>
      </w:r>
    </w:p>
    <w:p w14:paraId="62CFE710" w14:textId="77777777" w:rsidR="001C07D8" w:rsidRPr="00BB3565" w:rsidRDefault="001C07D8" w:rsidP="003C20F5">
      <w:pPr>
        <w:pStyle w:val="aff"/>
        <w:numPr>
          <w:ilvl w:val="0"/>
          <w:numId w:val="35"/>
        </w:numPr>
      </w:pPr>
      <w:r w:rsidRPr="00BB3565">
        <w:rPr>
          <w:rFonts w:hint="eastAsia"/>
        </w:rPr>
        <w:t>报告和监督、检查的要求；</w:t>
      </w:r>
    </w:p>
    <w:p w14:paraId="5CE04147" w14:textId="77777777" w:rsidR="001C07D8" w:rsidRPr="00BB3565" w:rsidRDefault="001C07D8" w:rsidP="003C20F5">
      <w:pPr>
        <w:pStyle w:val="aff"/>
        <w:numPr>
          <w:ilvl w:val="0"/>
          <w:numId w:val="35"/>
        </w:numPr>
      </w:pPr>
      <w:r w:rsidRPr="00BB3565">
        <w:rPr>
          <w:rFonts w:hint="eastAsia"/>
        </w:rPr>
        <w:t>与适当的利益相关者的沟通安排；</w:t>
      </w:r>
    </w:p>
    <w:p w14:paraId="22353349" w14:textId="77777777" w:rsidR="001C07D8" w:rsidRPr="00BB3565" w:rsidRDefault="001C07D8" w:rsidP="003C20F5">
      <w:pPr>
        <w:pStyle w:val="aff"/>
        <w:numPr>
          <w:ilvl w:val="0"/>
          <w:numId w:val="35"/>
        </w:numPr>
      </w:pPr>
      <w:r w:rsidRPr="00BB3565">
        <w:rPr>
          <w:rFonts w:hint="eastAsia"/>
        </w:rPr>
        <w:t>资源需要，包括应急机制的资源需求；</w:t>
      </w:r>
    </w:p>
    <w:p w14:paraId="6DFD3FF9" w14:textId="25FD6320" w:rsidR="001C07D8" w:rsidRPr="00BB3565" w:rsidRDefault="001C07D8" w:rsidP="003C20F5">
      <w:pPr>
        <w:pStyle w:val="aff"/>
        <w:numPr>
          <w:ilvl w:val="0"/>
          <w:numId w:val="35"/>
        </w:numPr>
      </w:pPr>
      <w:r w:rsidRPr="00BB3565">
        <w:rPr>
          <w:rFonts w:hint="eastAsia"/>
        </w:rPr>
        <w:t>执行时间等</w:t>
      </w:r>
      <w:r w:rsidR="003F3B6F">
        <w:rPr>
          <w:rFonts w:hint="eastAsia"/>
        </w:rPr>
        <w:t>。</w:t>
      </w:r>
    </w:p>
    <w:p w14:paraId="278C2619" w14:textId="77777777" w:rsidR="001C07D8" w:rsidRDefault="001C07D8" w:rsidP="001C07D8">
      <w:pPr>
        <w:pStyle w:val="aff6"/>
      </w:pPr>
      <w:r>
        <w:rPr>
          <w:rFonts w:hint="eastAsia"/>
        </w:rPr>
        <w:t>针对风险应对措施的实施可能导致次生风险，中小企业需要识别并检查原有风险与次生风险之间的联系，在风险应对计划中要加入相关次生风险的内容，对次生风险进行评估、应对、监督和检查。</w:t>
      </w:r>
    </w:p>
    <w:p w14:paraId="4560C319" w14:textId="77777777" w:rsidR="00ED0F73" w:rsidRDefault="00ED0F73" w:rsidP="00ED0F73">
      <w:pPr>
        <w:pStyle w:val="a5"/>
        <w:spacing w:before="156" w:after="156"/>
      </w:pPr>
      <w:bookmarkStart w:id="189" w:name="_Toc25164318"/>
      <w:bookmarkStart w:id="190" w:name="_Toc25653992"/>
      <w:bookmarkStart w:id="191" w:name="_Toc25654695"/>
      <w:r>
        <w:rPr>
          <w:rFonts w:hint="eastAsia"/>
        </w:rPr>
        <w:t>风险数据库</w:t>
      </w:r>
    </w:p>
    <w:p w14:paraId="2C2964FC" w14:textId="77777777" w:rsidR="00ED0F73" w:rsidRDefault="00ED0F73" w:rsidP="00ED0F73">
      <w:pPr>
        <w:pStyle w:val="aff6"/>
      </w:pPr>
      <w:r>
        <w:rPr>
          <w:rFonts w:hint="eastAsia"/>
        </w:rPr>
        <w:t>企业应将识别出来的具体风险以及对每一个具体风险分的析和评价等相关信息录入企业风险数据库，作为企业风险管理的基础支撑。</w:t>
      </w:r>
    </w:p>
    <w:p w14:paraId="4B13D54A" w14:textId="7680DE87" w:rsidR="00ED0F73" w:rsidRDefault="00ED0F73" w:rsidP="00ED0F73">
      <w:pPr>
        <w:pStyle w:val="aff6"/>
      </w:pPr>
      <w:r>
        <w:rPr>
          <w:rFonts w:hint="eastAsia"/>
        </w:rPr>
        <w:t>企业风险数据库至少应录入每一项具体风险的如下信息：风险名称，风险行为描述，风险后果描述，风险可能性，风险损失度，风险行为频次，风险期望值，风险等级，风险类别，风险性质，风险来源，风险涉及的业务板块，部门，岗位，业务流程，动因分析，风险态度，应对措施，主责部门等，具体内容可根据企业的具体情况进行调整。</w:t>
      </w:r>
      <w:r w:rsidR="00557DC7">
        <w:rPr>
          <w:rFonts w:hint="eastAsia"/>
        </w:rPr>
        <w:t>中小企业可根据行业特点和</w:t>
      </w:r>
      <w:r w:rsidR="00557DC7" w:rsidRPr="00557DC7">
        <w:rPr>
          <w:rFonts w:hint="eastAsia"/>
        </w:rPr>
        <w:t>自身情况对相关内容进行调整</w:t>
      </w:r>
      <w:r w:rsidR="00557DC7">
        <w:rPr>
          <w:rFonts w:hint="eastAsia"/>
        </w:rPr>
        <w:t>（示例参见图3）</w:t>
      </w:r>
      <w:r w:rsidR="00557DC7" w:rsidRPr="00557DC7">
        <w:rPr>
          <w:rFonts w:hint="eastAsia"/>
        </w:rPr>
        <w:t>。</w:t>
      </w:r>
    </w:p>
    <w:p w14:paraId="46B5AC2A" w14:textId="3620B6C6" w:rsidR="003F3B6F" w:rsidRDefault="003F3B6F" w:rsidP="00BB3565">
      <w:pPr>
        <w:pStyle w:val="aff6"/>
        <w:ind w:firstLineChars="0" w:firstLine="0"/>
        <w:jc w:val="center"/>
      </w:pPr>
      <w:r w:rsidRPr="003F3B6F">
        <w:rPr>
          <w:rFonts w:hint="eastAsia"/>
        </w:rPr>
        <w:drawing>
          <wp:inline distT="0" distB="0" distL="0" distR="0" wp14:anchorId="4701FFDD" wp14:editId="04045AEC">
            <wp:extent cx="5928360" cy="1950720"/>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8360" cy="1950720"/>
                    </a:xfrm>
                    <a:prstGeom prst="rect">
                      <a:avLst/>
                    </a:prstGeom>
                    <a:noFill/>
                    <a:ln>
                      <a:noFill/>
                    </a:ln>
                  </pic:spPr>
                </pic:pic>
              </a:graphicData>
            </a:graphic>
          </wp:inline>
        </w:drawing>
      </w:r>
    </w:p>
    <w:p w14:paraId="2C26115B" w14:textId="04D094FA" w:rsidR="003F3B6F" w:rsidRPr="00BB3565" w:rsidRDefault="00557DC7" w:rsidP="00BB3565">
      <w:pPr>
        <w:pStyle w:val="af1"/>
        <w:spacing w:before="156" w:after="156"/>
      </w:pPr>
      <w:bookmarkStart w:id="192" w:name="_Toc27902195"/>
      <w:r>
        <w:rPr>
          <w:rFonts w:hint="eastAsia"/>
        </w:rPr>
        <w:t>风险数据库示例</w:t>
      </w:r>
      <w:bookmarkEnd w:id="192"/>
    </w:p>
    <w:p w14:paraId="006B0D9C" w14:textId="77777777" w:rsidR="001C07D8" w:rsidRDefault="001C07D8" w:rsidP="00ED0F73">
      <w:pPr>
        <w:pStyle w:val="a5"/>
        <w:spacing w:before="156" w:after="156"/>
      </w:pPr>
      <w:r>
        <w:rPr>
          <w:rFonts w:hint="eastAsia"/>
        </w:rPr>
        <w:t>监督和检查</w:t>
      </w:r>
      <w:bookmarkEnd w:id="189"/>
      <w:bookmarkEnd w:id="190"/>
      <w:bookmarkEnd w:id="191"/>
    </w:p>
    <w:p w14:paraId="25F5CE80" w14:textId="77777777" w:rsidR="00777B79" w:rsidRDefault="006E2848" w:rsidP="00777B79">
      <w:pPr>
        <w:pStyle w:val="aff6"/>
      </w:pPr>
      <w:r w:rsidRPr="00BB3565">
        <w:rPr>
          <w:rFonts w:hint="eastAsia"/>
          <w:highlight w:val="yellow"/>
        </w:rPr>
        <w:t>监督和检查的目的是保证和提升流程设计、实施和结果的质量和有效性，在最开始规划风险刮泥流程时，就应该将持续监督和定期检查作为其中的一部分内容，明确界定其职责。流程的所有阶段都应该进行监督和检查。</w:t>
      </w:r>
    </w:p>
    <w:p w14:paraId="61FFBA26" w14:textId="77777777" w:rsidR="001C07D8" w:rsidRDefault="001C07D8" w:rsidP="001C07D8">
      <w:pPr>
        <w:pStyle w:val="aff6"/>
      </w:pPr>
      <w:r>
        <w:rPr>
          <w:rFonts w:hint="eastAsia"/>
        </w:rPr>
        <w:t>监督和检查包括计划、收集和分析信息，记录结果和提供反馈。监督和检查的的结果应纳入真个企业绩效的管理、评估和报告等活动中。</w:t>
      </w:r>
    </w:p>
    <w:p w14:paraId="2A952B3F" w14:textId="77777777" w:rsidR="001C07D8" w:rsidRDefault="001C07D8" w:rsidP="001C07D8">
      <w:pPr>
        <w:pStyle w:val="aff6"/>
      </w:pPr>
      <w:r>
        <w:rPr>
          <w:rFonts w:hint="eastAsia"/>
        </w:rPr>
        <w:t>中小企业风险管理的监督与检查是指对企业风险管理的效果和效率进行持续监督与考核，包括对企业内部各业务单位风险管理工作执行情况进行常规检查、监控已知的风险、定期或不定期检查，对风险管理工作任务的完成情况进行监督和考核，并根据监督或考核的结果，对公司风险管理工作进行改进与提升。定期或不定期检查都应被列入风险应对计划。</w:t>
      </w:r>
    </w:p>
    <w:p w14:paraId="37A8CD2E" w14:textId="77777777" w:rsidR="001C07D8" w:rsidRDefault="001C07D8" w:rsidP="001C07D8">
      <w:pPr>
        <w:pStyle w:val="aff6"/>
      </w:pPr>
      <w:r>
        <w:rPr>
          <w:rFonts w:hint="eastAsia"/>
        </w:rPr>
        <w:t>中小企业风险管理的监督与检查的目标在于：</w:t>
      </w:r>
    </w:p>
    <w:p w14:paraId="61D42783" w14:textId="77777777" w:rsidR="001C07D8" w:rsidRDefault="001C07D8" w:rsidP="003C20F5">
      <w:pPr>
        <w:pStyle w:val="aff"/>
        <w:numPr>
          <w:ilvl w:val="0"/>
          <w:numId w:val="36"/>
        </w:numPr>
      </w:pPr>
      <w:r>
        <w:rPr>
          <w:rFonts w:hint="eastAsia"/>
        </w:rPr>
        <w:t>监测事件，分析变化及其趋势并从中吸取教训；</w:t>
      </w:r>
    </w:p>
    <w:p w14:paraId="22FCC993" w14:textId="77777777" w:rsidR="001C07D8" w:rsidRDefault="001C07D8" w:rsidP="003C20F5">
      <w:pPr>
        <w:pStyle w:val="aff"/>
        <w:numPr>
          <w:ilvl w:val="0"/>
          <w:numId w:val="36"/>
        </w:numPr>
      </w:pPr>
      <w:r>
        <w:rPr>
          <w:rFonts w:hint="eastAsia"/>
        </w:rPr>
        <w:lastRenderedPageBreak/>
        <w:t>发现内部和外部环境信息的变化，包括风险本身的变化，可能导致的风险应对措施及其实施优先次序的改变；</w:t>
      </w:r>
    </w:p>
    <w:p w14:paraId="56CDBEFA" w14:textId="77777777" w:rsidR="001C07D8" w:rsidRDefault="001C07D8" w:rsidP="003C20F5">
      <w:pPr>
        <w:pStyle w:val="aff"/>
        <w:numPr>
          <w:ilvl w:val="0"/>
          <w:numId w:val="36"/>
        </w:numPr>
      </w:pPr>
      <w:r>
        <w:rPr>
          <w:rFonts w:hint="eastAsia"/>
        </w:rPr>
        <w:t>监督并记录风险应对措施实施后的剩余风险，以便在适当时做进一步处理；</w:t>
      </w:r>
    </w:p>
    <w:p w14:paraId="2E246DF7" w14:textId="77777777" w:rsidR="001C07D8" w:rsidRDefault="001C07D8" w:rsidP="003C20F5">
      <w:pPr>
        <w:pStyle w:val="aff"/>
        <w:numPr>
          <w:ilvl w:val="0"/>
          <w:numId w:val="36"/>
        </w:numPr>
      </w:pPr>
      <w:r>
        <w:rPr>
          <w:rFonts w:hint="eastAsia"/>
        </w:rPr>
        <w:t>适用时，对照风险应对计划，检查工作进度与计划的偏差，保证风险应对措施的设计和执行有效；</w:t>
      </w:r>
    </w:p>
    <w:p w14:paraId="469B5AD9" w14:textId="77777777" w:rsidR="001C07D8" w:rsidRDefault="001C07D8" w:rsidP="003C20F5">
      <w:pPr>
        <w:pStyle w:val="aff"/>
        <w:numPr>
          <w:ilvl w:val="0"/>
          <w:numId w:val="36"/>
        </w:numPr>
      </w:pPr>
      <w:r>
        <w:rPr>
          <w:rFonts w:hint="eastAsia"/>
        </w:rPr>
        <w:t>报告关于风险、风险应对计划的进度和风险管理方针的遵循情况；</w:t>
      </w:r>
    </w:p>
    <w:p w14:paraId="50F90090" w14:textId="77777777" w:rsidR="001C07D8" w:rsidRDefault="001C07D8" w:rsidP="003C20F5">
      <w:pPr>
        <w:pStyle w:val="aff"/>
        <w:numPr>
          <w:ilvl w:val="0"/>
          <w:numId w:val="36"/>
        </w:numPr>
      </w:pPr>
      <w:r>
        <w:rPr>
          <w:rFonts w:hint="eastAsia"/>
        </w:rPr>
        <w:t>实施风险管理绩效评估。</w:t>
      </w:r>
    </w:p>
    <w:p w14:paraId="7B9763F5" w14:textId="77777777" w:rsidR="001C07D8" w:rsidRDefault="001C07D8" w:rsidP="001C07D8">
      <w:pPr>
        <w:pStyle w:val="aff6"/>
      </w:pPr>
      <w:r>
        <w:rPr>
          <w:rFonts w:hint="eastAsia"/>
        </w:rPr>
        <w:t>中小企业风险管理的监督与检查内容包括对风险管理建设工作效果的考核和对风险管理工作绩效的考核。考核指标和考核标准的设定，主要应考虑:</w:t>
      </w:r>
    </w:p>
    <w:p w14:paraId="79E2B16D" w14:textId="77777777" w:rsidR="001C07D8" w:rsidRDefault="001C07D8" w:rsidP="003C20F5">
      <w:pPr>
        <w:pStyle w:val="aff"/>
        <w:numPr>
          <w:ilvl w:val="0"/>
          <w:numId w:val="37"/>
        </w:numPr>
      </w:pPr>
      <w:r>
        <w:rPr>
          <w:rFonts w:hint="eastAsia"/>
        </w:rPr>
        <w:t>是否按计划完成了本业务单位的风险管理建设工作；</w:t>
      </w:r>
    </w:p>
    <w:p w14:paraId="08BD9385" w14:textId="77777777" w:rsidR="001C07D8" w:rsidRDefault="001C07D8" w:rsidP="003C20F5">
      <w:pPr>
        <w:pStyle w:val="aff"/>
        <w:numPr>
          <w:ilvl w:val="0"/>
          <w:numId w:val="37"/>
        </w:numPr>
      </w:pPr>
      <w:r>
        <w:rPr>
          <w:rFonts w:hint="eastAsia"/>
        </w:rPr>
        <w:t>是否按要求参与了企业风险管理的各项工作；</w:t>
      </w:r>
    </w:p>
    <w:p w14:paraId="6BD0FE99" w14:textId="77777777" w:rsidR="001C07D8" w:rsidRDefault="001C07D8" w:rsidP="003C20F5">
      <w:pPr>
        <w:pStyle w:val="aff"/>
        <w:numPr>
          <w:ilvl w:val="0"/>
          <w:numId w:val="37"/>
        </w:numPr>
      </w:pPr>
      <w:r>
        <w:rPr>
          <w:rFonts w:hint="eastAsia"/>
        </w:rPr>
        <w:t>本业务单位内部的风险管理职责是否得到了清晰的界定和落实；</w:t>
      </w:r>
    </w:p>
    <w:p w14:paraId="4BC43702" w14:textId="77777777" w:rsidR="001C07D8" w:rsidRDefault="001C07D8" w:rsidP="003C20F5">
      <w:pPr>
        <w:pStyle w:val="aff"/>
        <w:numPr>
          <w:ilvl w:val="0"/>
          <w:numId w:val="37"/>
        </w:numPr>
      </w:pPr>
      <w:r>
        <w:rPr>
          <w:rFonts w:hint="eastAsia"/>
        </w:rPr>
        <w:t>重大风险的监控报告和预警应对是否全面、及时、有效；</w:t>
      </w:r>
    </w:p>
    <w:p w14:paraId="417F1248" w14:textId="77777777" w:rsidR="001C07D8" w:rsidRDefault="001C07D8" w:rsidP="003C20F5">
      <w:pPr>
        <w:pStyle w:val="aff"/>
        <w:numPr>
          <w:ilvl w:val="0"/>
          <w:numId w:val="37"/>
        </w:numPr>
      </w:pPr>
      <w:r>
        <w:rPr>
          <w:rFonts w:hint="eastAsia"/>
        </w:rPr>
        <w:t>有无超出预警范围的重大风险发生并对公司经营目标造成重大影响。</w:t>
      </w:r>
    </w:p>
    <w:p w14:paraId="42ED23BB" w14:textId="2D0AF06C" w:rsidR="001C07D8" w:rsidRDefault="001C07D8" w:rsidP="001C07D8">
      <w:pPr>
        <w:pStyle w:val="aff6"/>
      </w:pPr>
      <w:r>
        <w:rPr>
          <w:rFonts w:hint="eastAsia"/>
        </w:rPr>
        <w:t>中小企业风险管理的监督与检查监督和检查的结果</w:t>
      </w:r>
      <w:r w:rsidR="006C35CF">
        <w:rPr>
          <w:rFonts w:hint="eastAsia"/>
        </w:rPr>
        <w:t>应</w:t>
      </w:r>
      <w:r>
        <w:rPr>
          <w:rFonts w:hint="eastAsia"/>
        </w:rPr>
        <w:t>有记录并对内或对外报告。</w:t>
      </w:r>
    </w:p>
    <w:p w14:paraId="1E809307" w14:textId="77777777" w:rsidR="001C07D8" w:rsidRDefault="001C07D8" w:rsidP="00ED0F73">
      <w:pPr>
        <w:pStyle w:val="a5"/>
        <w:spacing w:before="156" w:after="156"/>
      </w:pPr>
      <w:bookmarkStart w:id="193" w:name="_Toc25164319"/>
      <w:bookmarkStart w:id="194" w:name="_Toc25653993"/>
      <w:bookmarkStart w:id="195" w:name="_Toc25654696"/>
      <w:r>
        <w:rPr>
          <w:rFonts w:hint="eastAsia"/>
        </w:rPr>
        <w:t>记录和报告</w:t>
      </w:r>
      <w:bookmarkEnd w:id="193"/>
      <w:bookmarkEnd w:id="194"/>
      <w:bookmarkEnd w:id="195"/>
    </w:p>
    <w:p w14:paraId="45954211" w14:textId="77777777" w:rsidR="001C07D8" w:rsidRDefault="001C07D8" w:rsidP="001C07D8">
      <w:pPr>
        <w:pStyle w:val="aff6"/>
      </w:pPr>
      <w:r>
        <w:rPr>
          <w:rFonts w:hint="eastAsia"/>
        </w:rPr>
        <w:t>企业应通过适当的机制记录和报告风险管理流程及其成果，记录和报告的目的是：</w:t>
      </w:r>
    </w:p>
    <w:p w14:paraId="0A146DCE" w14:textId="77777777" w:rsidR="001C07D8" w:rsidRPr="00BB3565" w:rsidRDefault="001C07D8" w:rsidP="003C20F5">
      <w:pPr>
        <w:pStyle w:val="aff"/>
        <w:numPr>
          <w:ilvl w:val="0"/>
          <w:numId w:val="38"/>
        </w:numPr>
      </w:pPr>
      <w:r w:rsidRPr="00BB3565">
        <w:rPr>
          <w:rFonts w:hint="eastAsia"/>
        </w:rPr>
        <w:t>在整个企业内传达风险管理的活动和成果</w:t>
      </w:r>
      <w:r w:rsidR="007B2F58" w:rsidRPr="00BB3565">
        <w:rPr>
          <w:rFonts w:hint="eastAsia"/>
        </w:rPr>
        <w:t>；</w:t>
      </w:r>
    </w:p>
    <w:p w14:paraId="4CC53354" w14:textId="77777777" w:rsidR="001C07D8" w:rsidRPr="00BB3565" w:rsidRDefault="001C07D8" w:rsidP="003C20F5">
      <w:pPr>
        <w:pStyle w:val="aff"/>
        <w:numPr>
          <w:ilvl w:val="0"/>
          <w:numId w:val="38"/>
        </w:numPr>
      </w:pPr>
      <w:r w:rsidRPr="00BB3565">
        <w:rPr>
          <w:rFonts w:hint="eastAsia"/>
        </w:rPr>
        <w:t>为决策提供信息</w:t>
      </w:r>
      <w:r w:rsidR="007B2F58" w:rsidRPr="00BB3565">
        <w:rPr>
          <w:rFonts w:hint="eastAsia"/>
        </w:rPr>
        <w:t>；</w:t>
      </w:r>
    </w:p>
    <w:p w14:paraId="444EFFE6" w14:textId="77777777" w:rsidR="001C07D8" w:rsidRPr="00BB3565" w:rsidRDefault="001C07D8" w:rsidP="003C20F5">
      <w:pPr>
        <w:pStyle w:val="aff"/>
        <w:numPr>
          <w:ilvl w:val="0"/>
          <w:numId w:val="38"/>
        </w:numPr>
      </w:pPr>
      <w:r w:rsidRPr="00BB3565">
        <w:rPr>
          <w:rFonts w:hint="eastAsia"/>
        </w:rPr>
        <w:t>改进风险管理活动</w:t>
      </w:r>
      <w:r w:rsidR="007B2F58" w:rsidRPr="00BB3565">
        <w:rPr>
          <w:rFonts w:hint="eastAsia"/>
        </w:rPr>
        <w:t>；</w:t>
      </w:r>
    </w:p>
    <w:p w14:paraId="25BBE0FD" w14:textId="77777777" w:rsidR="001C07D8" w:rsidRPr="00BB3565" w:rsidRDefault="001C07D8" w:rsidP="003C20F5">
      <w:pPr>
        <w:pStyle w:val="aff"/>
        <w:numPr>
          <w:ilvl w:val="0"/>
          <w:numId w:val="38"/>
        </w:numPr>
      </w:pPr>
      <w:r w:rsidRPr="00BB3565">
        <w:rPr>
          <w:rFonts w:hint="eastAsia"/>
        </w:rPr>
        <w:t>协助与利益相关方的互动，包括对风险管理活动负有责任的相关方</w:t>
      </w:r>
      <w:r w:rsidR="007B2F58" w:rsidRPr="00BB3565">
        <w:rPr>
          <w:rFonts w:hint="eastAsia"/>
        </w:rPr>
        <w:t>。</w:t>
      </w:r>
    </w:p>
    <w:p w14:paraId="33B319DC" w14:textId="4356CF7B" w:rsidR="001C07D8" w:rsidRDefault="001C07D8" w:rsidP="001C07D8">
      <w:pPr>
        <w:pStyle w:val="aff6"/>
      </w:pPr>
      <w:r>
        <w:rPr>
          <w:rFonts w:hint="eastAsia"/>
        </w:rPr>
        <w:t>应考虑</w:t>
      </w:r>
      <w:r w:rsidR="006E2848" w:rsidRPr="00BB3565">
        <w:rPr>
          <w:rFonts w:hint="eastAsia"/>
          <w:highlight w:val="yellow"/>
        </w:rPr>
        <w:t>惯有</w:t>
      </w:r>
      <w:r>
        <w:rPr>
          <w:rFonts w:hint="eastAsia"/>
        </w:rPr>
        <w:t>创建、保存和处理记录信息的决策包括但不限于使用信息的敏感性以及内外部环境。建立记录</w:t>
      </w:r>
      <w:r w:rsidR="006C35CF">
        <w:rPr>
          <w:rFonts w:hint="eastAsia"/>
        </w:rPr>
        <w:t>应</w:t>
      </w:r>
      <w:r>
        <w:rPr>
          <w:rFonts w:hint="eastAsia"/>
        </w:rPr>
        <w:t>考虑以下方面：</w:t>
      </w:r>
    </w:p>
    <w:p w14:paraId="78F3DF7D" w14:textId="7462833D" w:rsidR="001C07D8" w:rsidRDefault="001C07D8" w:rsidP="003C20F5">
      <w:pPr>
        <w:pStyle w:val="aff"/>
        <w:numPr>
          <w:ilvl w:val="0"/>
          <w:numId w:val="39"/>
        </w:numPr>
      </w:pPr>
      <w:r>
        <w:rPr>
          <w:rFonts w:hint="eastAsia"/>
        </w:rPr>
        <w:t>出于管理目的而重复使用信息的需要；</w:t>
      </w:r>
    </w:p>
    <w:p w14:paraId="3ED1C50F" w14:textId="77777777" w:rsidR="001C07D8" w:rsidRDefault="001C07D8" w:rsidP="003C20F5">
      <w:pPr>
        <w:pStyle w:val="aff"/>
        <w:numPr>
          <w:ilvl w:val="0"/>
          <w:numId w:val="39"/>
        </w:numPr>
      </w:pPr>
      <w:r>
        <w:rPr>
          <w:rFonts w:hint="eastAsia"/>
        </w:rPr>
        <w:t>进一步分析风险和调整风险应对措施的需要；</w:t>
      </w:r>
    </w:p>
    <w:p w14:paraId="108193AA" w14:textId="77777777" w:rsidR="001C07D8" w:rsidRDefault="001C07D8" w:rsidP="003C20F5">
      <w:pPr>
        <w:pStyle w:val="aff"/>
        <w:numPr>
          <w:ilvl w:val="0"/>
          <w:numId w:val="39"/>
        </w:numPr>
      </w:pPr>
      <w:r>
        <w:rPr>
          <w:rFonts w:hint="eastAsia"/>
        </w:rPr>
        <w:t>风险管理活动的可追溯要求；</w:t>
      </w:r>
    </w:p>
    <w:p w14:paraId="560A919C" w14:textId="77777777" w:rsidR="001C07D8" w:rsidRDefault="001C07D8" w:rsidP="003C20F5">
      <w:pPr>
        <w:pStyle w:val="aff"/>
        <w:numPr>
          <w:ilvl w:val="0"/>
          <w:numId w:val="39"/>
        </w:numPr>
      </w:pPr>
      <w:r>
        <w:rPr>
          <w:rFonts w:hint="eastAsia"/>
        </w:rPr>
        <w:t>沟通的需要；</w:t>
      </w:r>
    </w:p>
    <w:p w14:paraId="6E80F7FE" w14:textId="77777777" w:rsidR="001C07D8" w:rsidRDefault="001C07D8" w:rsidP="003C20F5">
      <w:pPr>
        <w:pStyle w:val="aff"/>
        <w:numPr>
          <w:ilvl w:val="0"/>
          <w:numId w:val="39"/>
        </w:numPr>
      </w:pPr>
      <w:r>
        <w:rPr>
          <w:rFonts w:hint="eastAsia"/>
        </w:rPr>
        <w:t>法律、法规和操作上对记录的需要；</w:t>
      </w:r>
    </w:p>
    <w:p w14:paraId="64B6C1CF" w14:textId="77777777" w:rsidR="001C07D8" w:rsidRDefault="001C07D8" w:rsidP="003C20F5">
      <w:pPr>
        <w:pStyle w:val="aff"/>
        <w:numPr>
          <w:ilvl w:val="0"/>
          <w:numId w:val="39"/>
        </w:numPr>
      </w:pPr>
      <w:r>
        <w:rPr>
          <w:rFonts w:hint="eastAsia"/>
        </w:rPr>
        <w:t>企业持续学习的需要；</w:t>
      </w:r>
    </w:p>
    <w:p w14:paraId="523609D3" w14:textId="77777777" w:rsidR="001C07D8" w:rsidRDefault="001C07D8" w:rsidP="003C20F5">
      <w:pPr>
        <w:pStyle w:val="aff"/>
        <w:numPr>
          <w:ilvl w:val="0"/>
          <w:numId w:val="39"/>
        </w:numPr>
      </w:pPr>
      <w:r>
        <w:rPr>
          <w:rFonts w:hint="eastAsia"/>
        </w:rPr>
        <w:t>建立和维护记录所需的成本和工作量；</w:t>
      </w:r>
    </w:p>
    <w:p w14:paraId="7E23C581" w14:textId="77777777" w:rsidR="001C07D8" w:rsidRDefault="001C07D8" w:rsidP="003C20F5">
      <w:pPr>
        <w:pStyle w:val="aff"/>
        <w:numPr>
          <w:ilvl w:val="0"/>
          <w:numId w:val="39"/>
        </w:numPr>
      </w:pPr>
      <w:r>
        <w:rPr>
          <w:rFonts w:hint="eastAsia"/>
        </w:rPr>
        <w:t>获取信息的方法、读取信息的容易程度和储存媒介；</w:t>
      </w:r>
    </w:p>
    <w:p w14:paraId="3D5CEE9C" w14:textId="77777777" w:rsidR="001C07D8" w:rsidRDefault="001C07D8" w:rsidP="003C20F5">
      <w:pPr>
        <w:pStyle w:val="aff"/>
        <w:numPr>
          <w:ilvl w:val="0"/>
          <w:numId w:val="39"/>
        </w:numPr>
      </w:pPr>
      <w:r>
        <w:rPr>
          <w:rFonts w:hint="eastAsia"/>
        </w:rPr>
        <w:t>记录保留期限；</w:t>
      </w:r>
    </w:p>
    <w:p w14:paraId="313A9D2E" w14:textId="77777777" w:rsidR="001C07D8" w:rsidRDefault="001C07D8" w:rsidP="003C20F5">
      <w:pPr>
        <w:pStyle w:val="aff"/>
        <w:numPr>
          <w:ilvl w:val="0"/>
          <w:numId w:val="39"/>
        </w:numPr>
      </w:pPr>
      <w:r>
        <w:rPr>
          <w:rFonts w:hint="eastAsia"/>
        </w:rPr>
        <w:t>信息的敏感性。</w:t>
      </w:r>
    </w:p>
    <w:p w14:paraId="30ACC4A1" w14:textId="77777777" w:rsidR="001C07D8" w:rsidRDefault="001C07D8" w:rsidP="001C07D8">
      <w:pPr>
        <w:pStyle w:val="aff6"/>
      </w:pPr>
      <w:r>
        <w:rPr>
          <w:rFonts w:hint="eastAsia"/>
        </w:rPr>
        <w:t>在中小企业风险管理过程中，各种风险报告是中小企业风险管理工作的一个组成部分，应因地制宜地确定风险管理报告类型与方式，支持企业管理层履行管理职责，提高与企业利益相关方的沟通质量。</w:t>
      </w:r>
      <w:r w:rsidR="007B2F58">
        <w:rPr>
          <w:rFonts w:hint="eastAsia"/>
        </w:rPr>
        <w:t>风险</w:t>
      </w:r>
      <w:r>
        <w:rPr>
          <w:rFonts w:hint="eastAsia"/>
        </w:rPr>
        <w:t>报告要考虑的因素包括但不限于：</w:t>
      </w:r>
    </w:p>
    <w:p w14:paraId="6F0022F0" w14:textId="77777777" w:rsidR="001C07D8" w:rsidRDefault="001C07D8" w:rsidP="003C20F5">
      <w:pPr>
        <w:pStyle w:val="aff"/>
        <w:numPr>
          <w:ilvl w:val="0"/>
          <w:numId w:val="40"/>
        </w:numPr>
      </w:pPr>
      <w:r>
        <w:rPr>
          <w:rFonts w:hint="eastAsia"/>
        </w:rPr>
        <w:t>不同利益相关方及其具体的信息需求和要求</w:t>
      </w:r>
      <w:r w:rsidR="007B2F58">
        <w:rPr>
          <w:rFonts w:hint="eastAsia"/>
        </w:rPr>
        <w:t>；</w:t>
      </w:r>
    </w:p>
    <w:p w14:paraId="734931D8" w14:textId="77777777" w:rsidR="001C07D8" w:rsidRDefault="001C07D8" w:rsidP="003C20F5">
      <w:pPr>
        <w:pStyle w:val="aff"/>
        <w:numPr>
          <w:ilvl w:val="0"/>
          <w:numId w:val="40"/>
        </w:numPr>
      </w:pPr>
      <w:r>
        <w:rPr>
          <w:rFonts w:hint="eastAsia"/>
        </w:rPr>
        <w:t>报告的成本、频率和时效性</w:t>
      </w:r>
      <w:r w:rsidR="007B2F58">
        <w:rPr>
          <w:rFonts w:hint="eastAsia"/>
        </w:rPr>
        <w:t>。</w:t>
      </w:r>
    </w:p>
    <w:p w14:paraId="5A0A1198" w14:textId="77777777" w:rsidR="001C07D8" w:rsidRDefault="001C07D8" w:rsidP="00ED0F73">
      <w:pPr>
        <w:pStyle w:val="a4"/>
        <w:spacing w:before="312" w:after="312"/>
      </w:pPr>
      <w:bookmarkStart w:id="196" w:name="_Toc25164320"/>
      <w:bookmarkStart w:id="197" w:name="_Toc25653994"/>
      <w:bookmarkStart w:id="198" w:name="_Toc25654697"/>
      <w:bookmarkStart w:id="199" w:name="_Toc27902188"/>
      <w:r>
        <w:rPr>
          <w:rFonts w:hint="eastAsia"/>
        </w:rPr>
        <w:t>中小企业风险管理的能力建设</w:t>
      </w:r>
      <w:bookmarkEnd w:id="196"/>
      <w:bookmarkEnd w:id="197"/>
      <w:bookmarkEnd w:id="198"/>
      <w:bookmarkEnd w:id="199"/>
    </w:p>
    <w:p w14:paraId="4F51E43C" w14:textId="77777777" w:rsidR="001C07D8" w:rsidRDefault="001C07D8" w:rsidP="00ED0F73">
      <w:pPr>
        <w:pStyle w:val="a5"/>
        <w:spacing w:before="156" w:after="156"/>
      </w:pPr>
      <w:bookmarkStart w:id="200" w:name="_Toc25164321"/>
      <w:bookmarkStart w:id="201" w:name="_Toc25653995"/>
      <w:bookmarkStart w:id="202" w:name="_Toc25654698"/>
      <w:r>
        <w:rPr>
          <w:rFonts w:hint="eastAsia"/>
        </w:rPr>
        <w:t>概述</w:t>
      </w:r>
      <w:bookmarkEnd w:id="200"/>
      <w:bookmarkEnd w:id="201"/>
      <w:bookmarkEnd w:id="202"/>
    </w:p>
    <w:p w14:paraId="13ADC0D8" w14:textId="25B99FB8" w:rsidR="001C07D8" w:rsidRDefault="001C07D8" w:rsidP="001C07D8">
      <w:pPr>
        <w:pStyle w:val="aff6"/>
      </w:pPr>
      <w:r>
        <w:rPr>
          <w:rFonts w:hint="eastAsia"/>
        </w:rPr>
        <w:lastRenderedPageBreak/>
        <w:t>中小企业风险管理对促进中小企业健康发展非常重要</w:t>
      </w:r>
      <w:r w:rsidR="007B2F58">
        <w:rPr>
          <w:rFonts w:hint="eastAsia"/>
        </w:rPr>
        <w:t>。</w:t>
      </w:r>
      <w:r>
        <w:rPr>
          <w:rFonts w:hint="eastAsia"/>
        </w:rPr>
        <w:t>然而，由于内外部环境和条件的限制，中小企业仅依靠自身力量很难对风险进行有效地防控和管理，</w:t>
      </w:r>
      <w:r w:rsidR="00403FAD">
        <w:rPr>
          <w:rFonts w:hint="eastAsia"/>
        </w:rPr>
        <w:t>应</w:t>
      </w:r>
      <w:r>
        <w:rPr>
          <w:rFonts w:hint="eastAsia"/>
        </w:rPr>
        <w:t>借助外力实现风险管理的目标。</w:t>
      </w:r>
    </w:p>
    <w:p w14:paraId="275E972B" w14:textId="77777777" w:rsidR="001C07D8" w:rsidRDefault="001C07D8" w:rsidP="001C07D8">
      <w:pPr>
        <w:pStyle w:val="aff6"/>
      </w:pPr>
      <w:r>
        <w:rPr>
          <w:rFonts w:hint="eastAsia"/>
        </w:rPr>
        <w:t>中小企业一方面应根据自身实际情况建立健全风险管理体系，树立正确的风险管理理念，促进风险管理标准规范的贯彻实施，保障企业经营目标的实现。另一方面则应加强中小企业相互之间需要加强交流与合作，主动寻求政府部门、社会组织、专业风控机构等的帮助，并建立相应的渠道和机制，利用和促进政府部门、社会组织等在中小企业风险管理能力建设中发挥科学引导、积极扶持、完善服务的等作用，同时为中小企业加强风险管理创造有利环境。</w:t>
      </w:r>
    </w:p>
    <w:p w14:paraId="72DA1932" w14:textId="77777777" w:rsidR="001C07D8" w:rsidRDefault="001C07D8" w:rsidP="00ED0F73">
      <w:pPr>
        <w:pStyle w:val="a5"/>
        <w:spacing w:before="156" w:after="156"/>
      </w:pPr>
      <w:bookmarkStart w:id="203" w:name="_Toc25164322"/>
      <w:bookmarkStart w:id="204" w:name="_Toc25653996"/>
      <w:bookmarkStart w:id="205" w:name="_Toc25654699"/>
      <w:r>
        <w:rPr>
          <w:rFonts w:hint="eastAsia"/>
        </w:rPr>
        <w:t>中小企业自身风险管理能力的提升</w:t>
      </w:r>
      <w:bookmarkEnd w:id="203"/>
      <w:bookmarkEnd w:id="204"/>
      <w:bookmarkEnd w:id="205"/>
    </w:p>
    <w:p w14:paraId="3405856E" w14:textId="77777777" w:rsidR="001C07D8" w:rsidRDefault="001C07D8" w:rsidP="004E5F71">
      <w:pPr>
        <w:pStyle w:val="a6"/>
        <w:spacing w:before="156" w:after="156"/>
      </w:pPr>
      <w:r>
        <w:rPr>
          <w:rFonts w:hint="eastAsia"/>
        </w:rPr>
        <w:t>中小企业风险管理能力的培训</w:t>
      </w:r>
    </w:p>
    <w:p w14:paraId="52DCA6F3" w14:textId="7C94D1B8" w:rsidR="001C07D8" w:rsidRDefault="001C07D8" w:rsidP="001C07D8">
      <w:pPr>
        <w:pStyle w:val="aff6"/>
      </w:pPr>
      <w:r>
        <w:rPr>
          <w:rFonts w:hint="eastAsia"/>
        </w:rPr>
        <w:t>中小企业应</w:t>
      </w:r>
      <w:r w:rsidR="007B2F58">
        <w:rPr>
          <w:rFonts w:hint="eastAsia"/>
        </w:rPr>
        <w:t>结合企业实际情况，</w:t>
      </w:r>
      <w:r>
        <w:rPr>
          <w:rFonts w:hint="eastAsia"/>
        </w:rPr>
        <w:t>制定和实施科学、系统的企业风险管理培训计划，采用多种途径加强对企业风险管理理念、知识、方法和流程的培训，特别聚焦对中小企业风险管理标准和专项活动风险管理标准的学习，提高企业全员风险管理意识和能力，达到应知尽知、能懂善用，促进中小企业风险管理的全员和全过程实施。</w:t>
      </w:r>
    </w:p>
    <w:p w14:paraId="75FD97E2" w14:textId="77777777" w:rsidR="001C07D8" w:rsidRDefault="001C07D8" w:rsidP="004E5F71">
      <w:pPr>
        <w:pStyle w:val="a6"/>
        <w:spacing w:before="156" w:after="156"/>
      </w:pPr>
      <w:r>
        <w:rPr>
          <w:rFonts w:hint="eastAsia"/>
        </w:rPr>
        <w:t>中小企业借助外力能力的建设</w:t>
      </w:r>
    </w:p>
    <w:p w14:paraId="1CB8B09D" w14:textId="743E7F72" w:rsidR="000E41BA" w:rsidRDefault="001C07D8" w:rsidP="00BB3565">
      <w:pPr>
        <w:pStyle w:val="aff6"/>
        <w:widowControl w:val="0"/>
      </w:pPr>
      <w:r>
        <w:rPr>
          <w:rFonts w:hint="eastAsia"/>
        </w:rPr>
        <w:t>中小企业应通过适当的渠道和平台，反应中小企业对风险管理的需求，建议、推动并积极参与政府部门和社会组织等重视中小企业风险管理标准建设，研究中小企业风险管理能力框架，开发适应中小企业风险管理的培训课程，实施中小企业风险管理水平评估，促进中小企业风险管理标准水平提升。</w:t>
      </w:r>
    </w:p>
    <w:p w14:paraId="745C4615" w14:textId="77777777" w:rsidR="001C07D8" w:rsidRDefault="001C07D8" w:rsidP="00ED0F73">
      <w:pPr>
        <w:pStyle w:val="a5"/>
        <w:spacing w:before="156" w:after="156"/>
      </w:pPr>
      <w:bookmarkStart w:id="206" w:name="_Toc25164323"/>
      <w:bookmarkStart w:id="207" w:name="_Toc25653997"/>
      <w:bookmarkStart w:id="208" w:name="_Toc25654700"/>
      <w:r>
        <w:rPr>
          <w:rFonts w:hint="eastAsia"/>
        </w:rPr>
        <w:t>中小企业风险案例与信息的共享</w:t>
      </w:r>
      <w:bookmarkEnd w:id="206"/>
      <w:bookmarkEnd w:id="207"/>
      <w:bookmarkEnd w:id="208"/>
    </w:p>
    <w:p w14:paraId="12F985AC" w14:textId="0991FE12" w:rsidR="001C07D8" w:rsidRDefault="001C07D8" w:rsidP="001C07D8">
      <w:pPr>
        <w:pStyle w:val="aff6"/>
      </w:pPr>
      <w:r>
        <w:rPr>
          <w:rFonts w:hint="eastAsia"/>
        </w:rPr>
        <w:t>中小企业</w:t>
      </w:r>
      <w:r w:rsidR="006C35CF">
        <w:rPr>
          <w:rFonts w:hint="eastAsia"/>
        </w:rPr>
        <w:t>应</w:t>
      </w:r>
      <w:r>
        <w:rPr>
          <w:rFonts w:hint="eastAsia"/>
        </w:rPr>
        <w:t>与其他中小企业、社会组织、政府部门等充分交流与合作，</w:t>
      </w:r>
      <w:r w:rsidR="008365E6">
        <w:rPr>
          <w:rFonts w:hint="eastAsia"/>
        </w:rPr>
        <w:t>例如通过独立第三方</w:t>
      </w:r>
      <w:r>
        <w:rPr>
          <w:rFonts w:hint="eastAsia"/>
        </w:rPr>
        <w:t>建立中小企业风险案例库，建立中小企业风险案例和信息的共享制度和机制。</w:t>
      </w:r>
    </w:p>
    <w:p w14:paraId="0989DCA6" w14:textId="77777777" w:rsidR="001C07D8" w:rsidRDefault="001C07D8" w:rsidP="001C07D8">
      <w:pPr>
        <w:pStyle w:val="aff6"/>
      </w:pPr>
      <w:r>
        <w:rPr>
          <w:rFonts w:hint="eastAsia"/>
        </w:rPr>
        <w:t>对中小企业风险管理实践中的经验和教训进行正、反两个方面的总结，形成系统的、多样化的宣导和实践指南文件，并公开分享，对中小企业提升风险管理能力有着非常重要的意义。</w:t>
      </w:r>
    </w:p>
    <w:p w14:paraId="08E27286" w14:textId="77777777" w:rsidR="001C07D8" w:rsidRDefault="001C07D8" w:rsidP="001C07D8">
      <w:pPr>
        <w:pStyle w:val="aff6"/>
      </w:pPr>
      <w:r>
        <w:rPr>
          <w:rFonts w:hint="eastAsia"/>
        </w:rPr>
        <w:t>中小企业应充分利用中小企业风险案例库资料，结合企业自身实际，深入领会中小企业风险管理实践中的经验和教训，完善企业内部风险管理体系。</w:t>
      </w:r>
    </w:p>
    <w:p w14:paraId="72502437" w14:textId="40CCAAAB" w:rsidR="001C07D8" w:rsidRDefault="001C07D8" w:rsidP="001C07D8">
      <w:pPr>
        <w:pStyle w:val="aff6"/>
      </w:pPr>
      <w:r>
        <w:rPr>
          <w:rFonts w:hint="eastAsia"/>
        </w:rPr>
        <w:t>中小企业风险管理与风险信息的充分掌握紧密相关，中小企业</w:t>
      </w:r>
      <w:r w:rsidR="006C35CF">
        <w:rPr>
          <w:rFonts w:hint="eastAsia"/>
        </w:rPr>
        <w:t>应</w:t>
      </w:r>
      <w:r>
        <w:rPr>
          <w:rFonts w:hint="eastAsia"/>
        </w:rPr>
        <w:t>联合起来与政府部门、社会组织等合作，建立以大数据技术为基础的信息共享平台、信息共享机制，支持企业高效率地获取充分的中小企业风险管理外部环境信息。</w:t>
      </w:r>
    </w:p>
    <w:p w14:paraId="078A5243" w14:textId="77777777" w:rsidR="001C07D8" w:rsidRDefault="001C07D8" w:rsidP="001C07D8">
      <w:pPr>
        <w:pStyle w:val="aff6"/>
      </w:pPr>
      <w:r>
        <w:rPr>
          <w:rFonts w:hint="eastAsia"/>
        </w:rPr>
        <w:t xml:space="preserve">中小企业应在企业内部建立有效信息系统，融合外部信息收集与内部信息流转，强化内部各部门、流程的信息共享机制。 </w:t>
      </w:r>
    </w:p>
    <w:p w14:paraId="6082869D" w14:textId="77777777" w:rsidR="001C07D8" w:rsidRDefault="001C07D8" w:rsidP="00ED0F73">
      <w:pPr>
        <w:pStyle w:val="a5"/>
        <w:spacing w:before="156" w:after="156"/>
      </w:pPr>
      <w:bookmarkStart w:id="209" w:name="_Toc25164324"/>
      <w:bookmarkStart w:id="210" w:name="_Toc25653998"/>
      <w:bookmarkStart w:id="211" w:name="_Toc25654701"/>
      <w:r>
        <w:rPr>
          <w:rFonts w:hint="eastAsia"/>
        </w:rPr>
        <w:t>风险管理经验的交流与分享</w:t>
      </w:r>
      <w:bookmarkEnd w:id="209"/>
      <w:bookmarkEnd w:id="210"/>
      <w:bookmarkEnd w:id="211"/>
    </w:p>
    <w:p w14:paraId="0A7330AC" w14:textId="77777777" w:rsidR="001C07D8" w:rsidRDefault="001C07D8" w:rsidP="001C07D8">
      <w:pPr>
        <w:pStyle w:val="aff6"/>
      </w:pPr>
      <w:r>
        <w:rPr>
          <w:rFonts w:hint="eastAsia"/>
        </w:rPr>
        <w:t>中小企业可以依托政府部门、社会组织、产业/行业协会或者自行组织中小企业风险管理经验交流与分享。可采取论坛、沙龙或者分享会、网上交流等多种形式，建议依托固定的平台进行风险管理经验的交流与分享，以便于平台对历次的交流与分享进行分析和总结。</w:t>
      </w:r>
    </w:p>
    <w:p w14:paraId="001EDEBA" w14:textId="77777777" w:rsidR="001C07D8" w:rsidRDefault="001C07D8" w:rsidP="00ED0F73">
      <w:pPr>
        <w:pStyle w:val="a5"/>
        <w:spacing w:before="156" w:after="156"/>
      </w:pPr>
      <w:bookmarkStart w:id="212" w:name="_Toc25164325"/>
      <w:bookmarkStart w:id="213" w:name="_Toc25653999"/>
      <w:bookmarkStart w:id="214" w:name="_Toc25654702"/>
      <w:r>
        <w:rPr>
          <w:rFonts w:hint="eastAsia"/>
        </w:rPr>
        <w:t>风险管理的政府支持</w:t>
      </w:r>
      <w:bookmarkEnd w:id="212"/>
      <w:bookmarkEnd w:id="213"/>
      <w:bookmarkEnd w:id="214"/>
    </w:p>
    <w:p w14:paraId="3B532770" w14:textId="77777777" w:rsidR="001C07D8" w:rsidRPr="00BB3565" w:rsidRDefault="001C07D8" w:rsidP="00BB3565">
      <w:pPr>
        <w:pStyle w:val="aff6"/>
      </w:pPr>
      <w:r w:rsidRPr="00BB3565">
        <w:rPr>
          <w:rFonts w:hint="eastAsia"/>
        </w:rPr>
        <w:t>中小企业应该利用各种渠道争取政府对中小企业风险管理的支持，争取政府支持的具体内容如下：</w:t>
      </w:r>
    </w:p>
    <w:p w14:paraId="001CD16E" w14:textId="77777777" w:rsidR="001C07D8" w:rsidRPr="00BB3565" w:rsidRDefault="001C07D8" w:rsidP="003C20F5">
      <w:pPr>
        <w:pStyle w:val="aff"/>
        <w:numPr>
          <w:ilvl w:val="0"/>
          <w:numId w:val="41"/>
        </w:numPr>
      </w:pPr>
      <w:r w:rsidRPr="00BB3565">
        <w:rPr>
          <w:rFonts w:hint="eastAsia"/>
        </w:rPr>
        <w:t>推动全社会对中小企业风险管理问题的关注与宣传，提升中小企业的风险管理意识；</w:t>
      </w:r>
    </w:p>
    <w:p w14:paraId="6C9B0D60" w14:textId="77777777" w:rsidR="001C07D8" w:rsidRPr="00BB3565" w:rsidRDefault="001C07D8" w:rsidP="003C20F5">
      <w:pPr>
        <w:pStyle w:val="aff"/>
        <w:numPr>
          <w:ilvl w:val="0"/>
          <w:numId w:val="41"/>
        </w:numPr>
      </w:pPr>
      <w:r w:rsidRPr="00BB3565">
        <w:rPr>
          <w:rFonts w:hint="eastAsia"/>
        </w:rPr>
        <w:t>减费降税，降低中小企业因为成本控制而导致的各种风险；</w:t>
      </w:r>
    </w:p>
    <w:p w14:paraId="135D005C" w14:textId="77777777" w:rsidR="001C07D8" w:rsidRPr="00BB3565" w:rsidRDefault="001C07D8" w:rsidP="003C20F5">
      <w:pPr>
        <w:pStyle w:val="aff"/>
        <w:numPr>
          <w:ilvl w:val="0"/>
          <w:numId w:val="41"/>
        </w:numPr>
      </w:pPr>
      <w:r w:rsidRPr="00BB3565">
        <w:rPr>
          <w:rFonts w:hint="eastAsia"/>
        </w:rPr>
        <w:lastRenderedPageBreak/>
        <w:t>促进解决资金难资金贵的问题，降低中小企业融资风险；</w:t>
      </w:r>
    </w:p>
    <w:p w14:paraId="71E37B3F" w14:textId="77777777" w:rsidR="001C07D8" w:rsidRPr="00BB3565" w:rsidRDefault="001C07D8" w:rsidP="003C20F5">
      <w:pPr>
        <w:pStyle w:val="aff"/>
        <w:numPr>
          <w:ilvl w:val="0"/>
          <w:numId w:val="41"/>
        </w:numPr>
      </w:pPr>
      <w:r w:rsidRPr="00BB3565">
        <w:rPr>
          <w:rFonts w:hint="eastAsia"/>
        </w:rPr>
        <w:t>强化面对中小企业的法律和政策的宣传，降低中小企业法律风险；</w:t>
      </w:r>
    </w:p>
    <w:p w14:paraId="3EFC1812" w14:textId="77777777" w:rsidR="001C07D8" w:rsidRPr="00BB3565" w:rsidRDefault="001C07D8" w:rsidP="003C20F5">
      <w:pPr>
        <w:pStyle w:val="aff"/>
        <w:numPr>
          <w:ilvl w:val="0"/>
          <w:numId w:val="41"/>
        </w:numPr>
      </w:pPr>
      <w:r w:rsidRPr="00BB3565">
        <w:rPr>
          <w:rFonts w:hint="eastAsia"/>
        </w:rPr>
        <w:t>通过政府采购或是补贴等多种形式，帮助中小企业建立和完善风险管理体系</w:t>
      </w:r>
    </w:p>
    <w:p w14:paraId="683451DD" w14:textId="77777777" w:rsidR="001C07D8" w:rsidRPr="00BB3565" w:rsidRDefault="001C07D8" w:rsidP="003C20F5">
      <w:pPr>
        <w:pStyle w:val="aff"/>
        <w:numPr>
          <w:ilvl w:val="0"/>
          <w:numId w:val="41"/>
        </w:numPr>
      </w:pPr>
      <w:r w:rsidRPr="00BB3565">
        <w:rPr>
          <w:rFonts w:hint="eastAsia"/>
        </w:rPr>
        <w:t>鼓励中小企业风险管理专业人才的培养，促进中小企业健康良性发展；</w:t>
      </w:r>
    </w:p>
    <w:p w14:paraId="3A3577A2" w14:textId="1C8657EA" w:rsidR="001C07D8" w:rsidRPr="00BB3565" w:rsidRDefault="001C07D8" w:rsidP="003C20F5">
      <w:pPr>
        <w:pStyle w:val="aff"/>
        <w:numPr>
          <w:ilvl w:val="0"/>
          <w:numId w:val="41"/>
        </w:numPr>
      </w:pPr>
      <w:r w:rsidRPr="00BB3565">
        <w:rPr>
          <w:rFonts w:hint="eastAsia"/>
        </w:rPr>
        <w:t>鼓励科研院校、社会组织等加强对中小企业风险识别、分析、评价、应对、监督等风险管理的研究</w:t>
      </w:r>
      <w:r w:rsidR="003F3B6F">
        <w:rPr>
          <w:rFonts w:hint="eastAsia"/>
        </w:rPr>
        <w:t>；</w:t>
      </w:r>
    </w:p>
    <w:p w14:paraId="303B4E5B" w14:textId="77777777" w:rsidR="001C07D8" w:rsidRPr="00BB3565" w:rsidRDefault="001C07D8" w:rsidP="003C20F5">
      <w:pPr>
        <w:pStyle w:val="aff"/>
        <w:numPr>
          <w:ilvl w:val="0"/>
          <w:numId w:val="41"/>
        </w:numPr>
      </w:pPr>
      <w:r w:rsidRPr="00BB3565">
        <w:rPr>
          <w:rFonts w:hint="eastAsia"/>
        </w:rPr>
        <w:t>建立专项资金奖励与扶持学习并实践风险管理的中小企业，推动其健康发展，形成对更多中小企业的积极影响。</w:t>
      </w:r>
    </w:p>
    <w:p w14:paraId="6E39BDFD" w14:textId="77777777" w:rsidR="001C07D8" w:rsidRDefault="001C07D8" w:rsidP="00ED0F73">
      <w:pPr>
        <w:pStyle w:val="a5"/>
        <w:spacing w:before="156" w:after="156"/>
      </w:pPr>
      <w:bookmarkStart w:id="215" w:name="_Toc25164326"/>
      <w:bookmarkStart w:id="216" w:name="_Toc25654000"/>
      <w:bookmarkStart w:id="217" w:name="_Toc25654703"/>
      <w:r>
        <w:rPr>
          <w:rFonts w:hint="eastAsia"/>
        </w:rPr>
        <w:t>风险管理专业机构及专业人才的引进</w:t>
      </w:r>
      <w:bookmarkEnd w:id="215"/>
      <w:bookmarkEnd w:id="216"/>
      <w:bookmarkEnd w:id="217"/>
    </w:p>
    <w:p w14:paraId="383A974F" w14:textId="394DFD87" w:rsidR="001C07D8" w:rsidRDefault="001C07D8" w:rsidP="001C07D8">
      <w:pPr>
        <w:pStyle w:val="aff6"/>
      </w:pPr>
      <w:r>
        <w:rPr>
          <w:rFonts w:hint="eastAsia"/>
        </w:rPr>
        <w:t>风险管理涉及战略、信用、市场、运营、财务、法律等诸多方面，要做好风险管理，不仅需要系统性，也需要相当的专业性。中小企业通常缺乏风控专业人才，同时受到资源、精力、成本的限制，往往在专业性方面难以做到全面覆盖。因此，中小企业需要引进专业的风险管理机构及专业的风险管理人才进行相应的针对性的服务（如会计师事务所、税务师事务所、律师事务所、专业的市场营销机构、舆论监测机构以及税务师、律师、风险管理师等）。</w:t>
      </w:r>
    </w:p>
    <w:p w14:paraId="2D7B8165" w14:textId="306E1412" w:rsidR="001C07D8" w:rsidRPr="001C07D8" w:rsidRDefault="001C07D8" w:rsidP="001C07D8">
      <w:pPr>
        <w:pStyle w:val="aff6"/>
      </w:pPr>
      <w:r>
        <w:rPr>
          <w:rFonts w:hint="eastAsia"/>
        </w:rPr>
        <w:t>为充分降低中小企业在专业机构及专业人才选择及引进上的风险，中小企业</w:t>
      </w:r>
      <w:r w:rsidR="006C35CF">
        <w:rPr>
          <w:rFonts w:hint="eastAsia"/>
        </w:rPr>
        <w:t>应</w:t>
      </w:r>
      <w:r>
        <w:rPr>
          <w:rFonts w:hint="eastAsia"/>
        </w:rPr>
        <w:t>积极与相关政府部门和社会组织等进行交流和沟通，建立对风险管理专业机构的科学评级以及对专业风险管理人才的培养和输出。</w:t>
      </w:r>
    </w:p>
    <w:p w14:paraId="761FB869" w14:textId="77777777" w:rsidR="00220741" w:rsidRDefault="00220741" w:rsidP="00220741">
      <w:pPr>
        <w:pStyle w:val="aa"/>
      </w:pPr>
    </w:p>
    <w:p w14:paraId="39F2813E" w14:textId="77777777" w:rsidR="00220741" w:rsidRDefault="00220741" w:rsidP="00220741">
      <w:pPr>
        <w:pStyle w:val="af2"/>
      </w:pPr>
    </w:p>
    <w:p w14:paraId="53A89616" w14:textId="77777777" w:rsidR="00B53C29" w:rsidRDefault="00B53C29" w:rsidP="00B53C29">
      <w:pPr>
        <w:pStyle w:val="af2"/>
      </w:pPr>
    </w:p>
    <w:p w14:paraId="0592B85E" w14:textId="6FEEA8C9" w:rsidR="00B53C29" w:rsidRDefault="003305D8" w:rsidP="00B53C29">
      <w:pPr>
        <w:pStyle w:val="af5"/>
      </w:pPr>
      <w:r>
        <w:br/>
      </w:r>
      <w:bookmarkStart w:id="218" w:name="_Toc27902189"/>
      <w:r w:rsidR="00E25E08">
        <w:rPr>
          <w:rFonts w:hint="eastAsia"/>
        </w:rPr>
        <w:t>（资料性附录）</w:t>
      </w:r>
      <w:bookmarkStart w:id="219" w:name="_Toc25164329"/>
      <w:bookmarkStart w:id="220" w:name="_Toc25654003"/>
      <w:bookmarkStart w:id="221" w:name="_Toc25654706"/>
      <w:r w:rsidR="00B53C29">
        <w:br/>
      </w:r>
      <w:r w:rsidR="00B53C29" w:rsidRPr="00220741">
        <w:rPr>
          <w:rFonts w:hint="eastAsia"/>
        </w:rPr>
        <w:t>中小企业主要风险</w:t>
      </w:r>
      <w:bookmarkEnd w:id="218"/>
      <w:bookmarkEnd w:id="219"/>
      <w:bookmarkEnd w:id="220"/>
      <w:bookmarkEnd w:id="221"/>
    </w:p>
    <w:p w14:paraId="68B7909D" w14:textId="77777777" w:rsidR="000E41BA" w:rsidRDefault="00B53C29" w:rsidP="00BB3565">
      <w:pPr>
        <w:pStyle w:val="af6"/>
        <w:spacing w:before="312" w:after="312"/>
      </w:pPr>
      <w:bookmarkStart w:id="222" w:name="_Toc25654004"/>
      <w:bookmarkStart w:id="223" w:name="_Toc25654707"/>
      <w:r>
        <w:rPr>
          <w:rFonts w:hint="eastAsia"/>
        </w:rPr>
        <w:t>概述</w:t>
      </w:r>
      <w:bookmarkEnd w:id="222"/>
      <w:bookmarkEnd w:id="223"/>
    </w:p>
    <w:p w14:paraId="6533C627" w14:textId="77777777" w:rsidR="00B53C29" w:rsidRDefault="00B53C29" w:rsidP="00B53C29">
      <w:pPr>
        <w:pStyle w:val="aff6"/>
      </w:pPr>
      <w:r>
        <w:rPr>
          <w:rFonts w:hint="eastAsia"/>
        </w:rPr>
        <w:t>中小企业面临的结构性风险主要包括战略风险，公司治理风险和商业模式风险；面临的运营性风险主要包括市场风险、操作风险、财税风险、信用风险、融资风险、法律风险和合规风险等。</w:t>
      </w:r>
    </w:p>
    <w:p w14:paraId="0E45AE52" w14:textId="77777777" w:rsidR="00B53C29" w:rsidRDefault="00B53C29" w:rsidP="00B53C29">
      <w:pPr>
        <w:pStyle w:val="aff6"/>
        <w:ind w:firstLineChars="0" w:firstLine="0"/>
        <w:jc w:val="center"/>
      </w:pPr>
      <w:r>
        <w:rPr>
          <w:szCs w:val="21"/>
        </w:rPr>
        <w:drawing>
          <wp:inline distT="0" distB="0" distL="0" distR="0" wp14:anchorId="3E682CD4" wp14:editId="3D8C88A6">
            <wp:extent cx="3796665" cy="2083435"/>
            <wp:effectExtent l="19050" t="0" r="0" b="0"/>
            <wp:docPr id="5" name="图示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示 8"/>
                    <pic:cNvPicPr>
                      <a:picLocks noChangeArrowheads="1"/>
                    </pic:cNvPicPr>
                  </pic:nvPicPr>
                  <pic:blipFill>
                    <a:blip r:embed="rId14" cstate="print"/>
                    <a:srcRect r="-2853" b="-1990"/>
                    <a:stretch>
                      <a:fillRect/>
                    </a:stretch>
                  </pic:blipFill>
                  <pic:spPr bwMode="auto">
                    <a:xfrm>
                      <a:off x="0" y="0"/>
                      <a:ext cx="3796665" cy="2083435"/>
                    </a:xfrm>
                    <a:prstGeom prst="rect">
                      <a:avLst/>
                    </a:prstGeom>
                    <a:noFill/>
                    <a:ln w="9525">
                      <a:noFill/>
                      <a:miter lim="800000"/>
                      <a:headEnd/>
                      <a:tailEnd/>
                    </a:ln>
                  </pic:spPr>
                </pic:pic>
              </a:graphicData>
            </a:graphic>
          </wp:inline>
        </w:drawing>
      </w:r>
    </w:p>
    <w:p w14:paraId="223D45B3" w14:textId="0DF5CF13" w:rsidR="00B53C29" w:rsidRDefault="00B53C29" w:rsidP="00B53C29">
      <w:pPr>
        <w:pStyle w:val="aff6"/>
      </w:pPr>
      <w:r>
        <w:rPr>
          <w:rFonts w:hint="eastAsia"/>
        </w:rPr>
        <w:t>需要指出的是</w:t>
      </w:r>
      <w:r w:rsidR="003305D8">
        <w:rPr>
          <w:rFonts w:hint="eastAsia"/>
        </w:rPr>
        <w:t>如果</w:t>
      </w:r>
      <w:r>
        <w:rPr>
          <w:rFonts w:hint="eastAsia"/>
        </w:rPr>
        <w:t>运营性风险（如法律</w:t>
      </w:r>
      <w:r w:rsidR="003305D8">
        <w:rPr>
          <w:rFonts w:hint="eastAsia"/>
        </w:rPr>
        <w:t>风险</w:t>
      </w:r>
      <w:r>
        <w:rPr>
          <w:rFonts w:hint="eastAsia"/>
        </w:rPr>
        <w:t>等）涉及到企业的基本结构则同时列入结构性风险。</w:t>
      </w:r>
    </w:p>
    <w:p w14:paraId="23A7A990" w14:textId="77777777" w:rsidR="00B53C29" w:rsidRDefault="00B53C29" w:rsidP="00B53C29">
      <w:pPr>
        <w:pStyle w:val="aff6"/>
      </w:pPr>
      <w:r>
        <w:rPr>
          <w:rFonts w:hint="eastAsia"/>
        </w:rPr>
        <w:t>同样需要说明的是，这些风险是相互包含的关系，并不是按照统一的标准来划分的。</w:t>
      </w:r>
    </w:p>
    <w:p w14:paraId="7220C25D" w14:textId="77777777" w:rsidR="00B53C29" w:rsidRDefault="00B53C29" w:rsidP="00B53C29">
      <w:pPr>
        <w:pStyle w:val="af6"/>
        <w:spacing w:before="312" w:after="312"/>
      </w:pPr>
      <w:bookmarkStart w:id="224" w:name="_Toc25654005"/>
      <w:bookmarkStart w:id="225" w:name="_Toc25654708"/>
      <w:bookmarkStart w:id="226" w:name="_Toc25164330"/>
      <w:r>
        <w:rPr>
          <w:rFonts w:hint="eastAsia"/>
        </w:rPr>
        <w:t>中小企业主要风险说明</w:t>
      </w:r>
      <w:bookmarkEnd w:id="224"/>
      <w:bookmarkEnd w:id="225"/>
    </w:p>
    <w:p w14:paraId="6DCD6DCE" w14:textId="77777777" w:rsidR="00B53C29" w:rsidRPr="0069341C" w:rsidRDefault="00B53C29" w:rsidP="00B53C29">
      <w:pPr>
        <w:pStyle w:val="af7"/>
        <w:spacing w:before="156" w:after="156"/>
      </w:pPr>
      <w:r w:rsidRPr="0069341C">
        <w:rPr>
          <w:rFonts w:hint="eastAsia"/>
        </w:rPr>
        <w:t>战略风险</w:t>
      </w:r>
      <w:bookmarkEnd w:id="226"/>
    </w:p>
    <w:p w14:paraId="7CFA7A22" w14:textId="77777777" w:rsidR="00B53C29" w:rsidRDefault="00B53C29" w:rsidP="00B53C29">
      <w:pPr>
        <w:pStyle w:val="aff6"/>
      </w:pPr>
      <w:r>
        <w:rPr>
          <w:rFonts w:hint="eastAsia"/>
        </w:rPr>
        <w:t>战略风险是指企业战略环境和战略管理过程的不确定因素对实现经营目标的影响。常见的战略风险有宏观政策及形势把握风险、战略选择风险、重大投资风险、海外投资风险、多元化经营风险、新产品开发投入风险、并购风险、声誉风险等。</w:t>
      </w:r>
    </w:p>
    <w:p w14:paraId="302C65C2" w14:textId="77777777" w:rsidR="00B53C29" w:rsidRDefault="00B53C29" w:rsidP="00B53C29">
      <w:pPr>
        <w:pStyle w:val="af7"/>
        <w:tabs>
          <w:tab w:val="num" w:pos="360"/>
        </w:tabs>
        <w:spacing w:before="156" w:after="156"/>
      </w:pPr>
      <w:bookmarkStart w:id="227" w:name="_Toc25164331"/>
      <w:r>
        <w:rPr>
          <w:rFonts w:hint="eastAsia"/>
        </w:rPr>
        <w:t>公司治理风险</w:t>
      </w:r>
      <w:bookmarkEnd w:id="227"/>
    </w:p>
    <w:p w14:paraId="3248A39C" w14:textId="77777777" w:rsidR="00B53C29" w:rsidRDefault="00B53C29" w:rsidP="00B53C29">
      <w:pPr>
        <w:pStyle w:val="aff6"/>
      </w:pPr>
      <w:r>
        <w:rPr>
          <w:rFonts w:hint="eastAsia"/>
        </w:rPr>
        <w:t>公司治理风险是指企业公司治理制度设计不合理或运行机制不健全给企业良好运营、持续发展带来的不稳定性对企业产生负面影响的可能性。</w:t>
      </w:r>
    </w:p>
    <w:p w14:paraId="27B9733C" w14:textId="77777777" w:rsidR="00B53C29" w:rsidRDefault="00B53C29" w:rsidP="00B53C29">
      <w:pPr>
        <w:pStyle w:val="af7"/>
        <w:tabs>
          <w:tab w:val="num" w:pos="360"/>
        </w:tabs>
        <w:spacing w:before="156" w:after="156"/>
      </w:pPr>
      <w:bookmarkStart w:id="228" w:name="_Toc25164332"/>
      <w:r>
        <w:rPr>
          <w:rFonts w:hint="eastAsia"/>
        </w:rPr>
        <w:t>商业模式风险</w:t>
      </w:r>
      <w:bookmarkEnd w:id="228"/>
    </w:p>
    <w:p w14:paraId="10869D4A" w14:textId="77777777" w:rsidR="00B53C29" w:rsidRDefault="00B53C29" w:rsidP="00B53C29">
      <w:pPr>
        <w:pStyle w:val="aff6"/>
      </w:pPr>
      <w:r>
        <w:rPr>
          <w:rFonts w:hint="eastAsia"/>
        </w:rPr>
        <w:t>商业模式风险是指企业商业模式设计不合法不科学给企业健康发展、持续经营带来的不稳定性对企业产生负面影响的可能性。</w:t>
      </w:r>
    </w:p>
    <w:p w14:paraId="174CE738" w14:textId="77777777" w:rsidR="00B53C29" w:rsidRDefault="00B53C29" w:rsidP="00B53C29">
      <w:pPr>
        <w:pStyle w:val="af7"/>
        <w:tabs>
          <w:tab w:val="num" w:pos="360"/>
        </w:tabs>
        <w:spacing w:before="156" w:after="156"/>
      </w:pPr>
      <w:bookmarkStart w:id="229" w:name="_Toc25164333"/>
      <w:r>
        <w:rPr>
          <w:rFonts w:hint="eastAsia"/>
        </w:rPr>
        <w:t>市场风险</w:t>
      </w:r>
      <w:bookmarkEnd w:id="229"/>
    </w:p>
    <w:p w14:paraId="7C4EFFD2" w14:textId="37C03092" w:rsidR="00B53C29" w:rsidRDefault="00B53C29" w:rsidP="00BB3565">
      <w:pPr>
        <w:pStyle w:val="aff6"/>
        <w:widowControl w:val="0"/>
      </w:pPr>
      <w:r>
        <w:rPr>
          <w:rFonts w:hint="eastAsia"/>
        </w:rPr>
        <w:t>市场风险是指市场环境的不确定因素对实现经营目标的影响。常见的市场风险有：需求风险、价格风险、竞争风险、原材料供应风险、供应商产品质量风险、客户与供应商信用风险、利率与汇率风险、</w:t>
      </w:r>
      <w:r>
        <w:rPr>
          <w:rFonts w:hint="eastAsia"/>
        </w:rPr>
        <w:lastRenderedPageBreak/>
        <w:t>产品研发、更新与升级风险等</w:t>
      </w:r>
      <w:r w:rsidR="003305D8">
        <w:rPr>
          <w:rFonts w:hint="eastAsia"/>
        </w:rPr>
        <w:t>。</w:t>
      </w:r>
    </w:p>
    <w:p w14:paraId="7DB90921" w14:textId="77777777" w:rsidR="00B53C29" w:rsidRDefault="00B53C29" w:rsidP="00B53C29">
      <w:pPr>
        <w:pStyle w:val="af7"/>
        <w:tabs>
          <w:tab w:val="num" w:pos="360"/>
        </w:tabs>
        <w:spacing w:before="156" w:after="156"/>
      </w:pPr>
      <w:bookmarkStart w:id="230" w:name="_Toc25164334"/>
      <w:r>
        <w:rPr>
          <w:rFonts w:hint="eastAsia"/>
        </w:rPr>
        <w:t>操作风险</w:t>
      </w:r>
      <w:bookmarkEnd w:id="230"/>
    </w:p>
    <w:p w14:paraId="3EA04248" w14:textId="77777777" w:rsidR="00B53C29" w:rsidRDefault="00B53C29" w:rsidP="00B53C29">
      <w:pPr>
        <w:pStyle w:val="aff6"/>
      </w:pPr>
      <w:r>
        <w:rPr>
          <w:rFonts w:hint="eastAsia"/>
        </w:rPr>
        <w:t>操作风险是指企业员工在执行股东会、董事会以、管理层上以及上级管理人员决策过程中以及遵循企业外部法律法规政策、企业内部规章制度过程中出现的不确定性对实现决策目标的影响。</w:t>
      </w:r>
    </w:p>
    <w:p w14:paraId="251B9169" w14:textId="77777777" w:rsidR="00B53C29" w:rsidRDefault="00B53C29" w:rsidP="00B53C29">
      <w:pPr>
        <w:pStyle w:val="af7"/>
        <w:tabs>
          <w:tab w:val="num" w:pos="360"/>
        </w:tabs>
        <w:spacing w:before="156" w:after="156"/>
      </w:pPr>
      <w:bookmarkStart w:id="231" w:name="_Toc25164335"/>
      <w:r>
        <w:rPr>
          <w:rFonts w:hint="eastAsia"/>
        </w:rPr>
        <w:t>财税风险</w:t>
      </w:r>
      <w:bookmarkEnd w:id="231"/>
    </w:p>
    <w:p w14:paraId="2DA62709" w14:textId="77777777" w:rsidR="00B53C29" w:rsidRDefault="00B53C29" w:rsidP="00B53C29">
      <w:pPr>
        <w:pStyle w:val="aff6"/>
      </w:pPr>
      <w:r>
        <w:rPr>
          <w:rFonts w:hint="eastAsia"/>
        </w:rPr>
        <w:t>财税风险是指企业在融资安排、会计核算、财务报告等财务管理活动中不确定性因素对实现经营目标的影响。常见的财务风险有：财务报告风险、财务控制风险、现金流风险、应收账款风险、盈利能力风险、资金管理风险、资本运作风险、税收风险、借贷风险、对外担保风险等。</w:t>
      </w:r>
    </w:p>
    <w:p w14:paraId="5A345F75" w14:textId="77777777" w:rsidR="00B53C29" w:rsidRDefault="00B53C29" w:rsidP="00B53C29">
      <w:pPr>
        <w:pStyle w:val="af7"/>
        <w:tabs>
          <w:tab w:val="num" w:pos="360"/>
        </w:tabs>
        <w:spacing w:before="156" w:after="156"/>
      </w:pPr>
      <w:bookmarkStart w:id="232" w:name="_Toc25164336"/>
      <w:r>
        <w:rPr>
          <w:rFonts w:hint="eastAsia"/>
        </w:rPr>
        <w:t>信用风险</w:t>
      </w:r>
      <w:bookmarkEnd w:id="232"/>
    </w:p>
    <w:p w14:paraId="263EE785" w14:textId="41B68CAA" w:rsidR="00B53C29" w:rsidRDefault="00B53C29" w:rsidP="00B53C29">
      <w:pPr>
        <w:pStyle w:val="aff6"/>
      </w:pPr>
      <w:r>
        <w:rPr>
          <w:rFonts w:hint="eastAsia"/>
        </w:rPr>
        <w:t>信用风险是指企业因各种原因未能及时、足额偿还债务或银行贷款或是不能履行其他合同义务而违约或是违法违规导致企业信用的减损，从而给企业经营带来负面影响的可能性</w:t>
      </w:r>
      <w:r w:rsidR="00557DC7">
        <w:rPr>
          <w:rFonts w:hint="eastAsia"/>
        </w:rPr>
        <w:t>。</w:t>
      </w:r>
    </w:p>
    <w:p w14:paraId="56448EE4" w14:textId="77777777" w:rsidR="00B53C29" w:rsidRDefault="00B53C29" w:rsidP="00B53C29">
      <w:pPr>
        <w:pStyle w:val="af7"/>
        <w:tabs>
          <w:tab w:val="num" w:pos="360"/>
        </w:tabs>
        <w:spacing w:before="156" w:after="156"/>
      </w:pPr>
      <w:bookmarkStart w:id="233" w:name="_Toc25164337"/>
      <w:r>
        <w:rPr>
          <w:rFonts w:hint="eastAsia"/>
        </w:rPr>
        <w:t>融资风险</w:t>
      </w:r>
      <w:bookmarkEnd w:id="233"/>
    </w:p>
    <w:p w14:paraId="1F2A95CD" w14:textId="77777777" w:rsidR="00B53C29" w:rsidRDefault="00B53C29" w:rsidP="00B53C29">
      <w:pPr>
        <w:pStyle w:val="aff6"/>
      </w:pPr>
      <w:r>
        <w:rPr>
          <w:rFonts w:hint="eastAsia"/>
        </w:rPr>
        <w:t>融资风险是指企业在筹资活动中由于内外部环境变化以及企业的作为或不作为而导致的各类风险。</w:t>
      </w:r>
    </w:p>
    <w:p w14:paraId="3FC18C33" w14:textId="77777777" w:rsidR="00B53C29" w:rsidRDefault="00B53C29" w:rsidP="00B53C29">
      <w:pPr>
        <w:pStyle w:val="af7"/>
        <w:tabs>
          <w:tab w:val="num" w:pos="360"/>
        </w:tabs>
        <w:spacing w:before="156" w:after="156"/>
      </w:pPr>
      <w:bookmarkStart w:id="234" w:name="_Toc25164338"/>
      <w:r>
        <w:rPr>
          <w:rFonts w:hint="eastAsia"/>
        </w:rPr>
        <w:t>法律风险</w:t>
      </w:r>
      <w:bookmarkEnd w:id="234"/>
    </w:p>
    <w:p w14:paraId="7F2C593D" w14:textId="4381DC5A" w:rsidR="00B53C29" w:rsidRDefault="00B53C29" w:rsidP="00B53C29">
      <w:pPr>
        <w:pStyle w:val="aff6"/>
      </w:pPr>
      <w:r>
        <w:rPr>
          <w:rFonts w:hint="eastAsia"/>
        </w:rPr>
        <w:t>法律风险是指法律环境以及相关利益主体法律行为等方面不确定因素对实现经营目标的影响。常见的法律风险有：国内外政治法律环境及政策风险、合同风险、企业环境、信息披露风险、法律纠纷风险、知识产权风险、员工劳动关系风险、第三方责任风险等</w:t>
      </w:r>
      <w:r w:rsidR="00557DC7">
        <w:rPr>
          <w:rFonts w:hint="eastAsia"/>
        </w:rPr>
        <w:t>。</w:t>
      </w:r>
    </w:p>
    <w:p w14:paraId="63687BC2" w14:textId="77777777" w:rsidR="00B53C29" w:rsidRDefault="00B53C29" w:rsidP="00B53C29">
      <w:pPr>
        <w:pStyle w:val="af7"/>
        <w:tabs>
          <w:tab w:val="num" w:pos="360"/>
        </w:tabs>
        <w:spacing w:before="156" w:after="156"/>
      </w:pPr>
      <w:bookmarkStart w:id="235" w:name="_Toc25164339"/>
      <w:r>
        <w:rPr>
          <w:rFonts w:hint="eastAsia"/>
        </w:rPr>
        <w:t>合规风险</w:t>
      </w:r>
      <w:bookmarkEnd w:id="235"/>
    </w:p>
    <w:p w14:paraId="3A60B265" w14:textId="3167733E" w:rsidR="00B53C29" w:rsidRDefault="00B53C29" w:rsidP="00B53C29">
      <w:pPr>
        <w:pStyle w:val="aff6"/>
      </w:pPr>
      <w:r>
        <w:rPr>
          <w:rFonts w:hint="eastAsia"/>
        </w:rPr>
        <w:t>合规风险是指由于企业及其员工的经营管理行为违反或不符合法律法规、监管规定、行业准则和企业章程、规章制度以及国际条约、规则等合规义务的要求，而引起的不确定性对企业经营目标的影响</w:t>
      </w:r>
      <w:r w:rsidR="00557DC7">
        <w:rPr>
          <w:rFonts w:hint="eastAsia"/>
        </w:rPr>
        <w:t>。</w:t>
      </w:r>
    </w:p>
    <w:p w14:paraId="2AA89C44" w14:textId="77777777" w:rsidR="00E25E08" w:rsidRDefault="00E25E08">
      <w:pPr>
        <w:widowControl/>
        <w:jc w:val="left"/>
        <w:rPr>
          <w:rFonts w:ascii="黑体" w:eastAsia="黑体"/>
          <w:kern w:val="0"/>
          <w:szCs w:val="20"/>
        </w:rPr>
      </w:pPr>
      <w:r>
        <w:br w:type="page"/>
      </w:r>
    </w:p>
    <w:p w14:paraId="217FB2CC" w14:textId="3A27E16A" w:rsidR="00220741" w:rsidRDefault="00F219E9" w:rsidP="00220741">
      <w:pPr>
        <w:pStyle w:val="af5"/>
      </w:pPr>
      <w:r>
        <w:lastRenderedPageBreak/>
        <w:br/>
      </w:r>
      <w:bookmarkStart w:id="236" w:name="_Toc27902190"/>
      <w:r w:rsidR="00E25E08">
        <w:rPr>
          <w:rFonts w:hint="eastAsia"/>
        </w:rPr>
        <w:t>（资料性附录）</w:t>
      </w:r>
      <w:bookmarkStart w:id="237" w:name="_Toc25164328"/>
      <w:bookmarkStart w:id="238" w:name="_Toc25654002"/>
      <w:bookmarkStart w:id="239" w:name="_Toc25654705"/>
      <w:r w:rsidR="00220741">
        <w:br/>
      </w:r>
      <w:r w:rsidR="00220741" w:rsidRPr="00220741">
        <w:rPr>
          <w:rFonts w:hint="eastAsia"/>
        </w:rPr>
        <w:t>中小企业五类主要风险相关信息的收集</w:t>
      </w:r>
      <w:bookmarkEnd w:id="236"/>
      <w:bookmarkEnd w:id="237"/>
      <w:bookmarkEnd w:id="238"/>
      <w:bookmarkEnd w:id="239"/>
    </w:p>
    <w:p w14:paraId="3AFB0AA3" w14:textId="77777777" w:rsidR="00220741" w:rsidRDefault="00220741" w:rsidP="00220741">
      <w:pPr>
        <w:pStyle w:val="aff6"/>
      </w:pPr>
      <w:r>
        <w:rPr>
          <w:rFonts w:hint="eastAsia"/>
        </w:rPr>
        <w:t>在战略风险方面，应关注并收集下列重要信息:</w:t>
      </w:r>
    </w:p>
    <w:p w14:paraId="4BD3D07A" w14:textId="77777777" w:rsidR="00220741" w:rsidRPr="00BB3565" w:rsidRDefault="00220741" w:rsidP="003C20F5">
      <w:pPr>
        <w:pStyle w:val="aff"/>
        <w:numPr>
          <w:ilvl w:val="0"/>
          <w:numId w:val="42"/>
        </w:numPr>
      </w:pPr>
      <w:r w:rsidRPr="00BB3565">
        <w:rPr>
          <w:rFonts w:hint="eastAsia"/>
        </w:rPr>
        <w:t>国内外宏观经济政策以及经济运行情况、国家产业政策；</w:t>
      </w:r>
    </w:p>
    <w:p w14:paraId="17F1BA2E" w14:textId="77777777" w:rsidR="00220741" w:rsidRPr="00BB3565" w:rsidRDefault="00220741" w:rsidP="003C20F5">
      <w:pPr>
        <w:pStyle w:val="aff"/>
        <w:numPr>
          <w:ilvl w:val="0"/>
          <w:numId w:val="42"/>
        </w:numPr>
      </w:pPr>
      <w:r w:rsidRPr="00BB3565">
        <w:rPr>
          <w:rFonts w:hint="eastAsia"/>
        </w:rPr>
        <w:t>所处行业状况、行业竞争形势、主要竞争对方及战略合作伙伴的情况；</w:t>
      </w:r>
    </w:p>
    <w:p w14:paraId="2F8032BB" w14:textId="77777777" w:rsidR="00220741" w:rsidRPr="00BB3565" w:rsidRDefault="00220741" w:rsidP="003C20F5">
      <w:pPr>
        <w:pStyle w:val="aff"/>
        <w:numPr>
          <w:ilvl w:val="0"/>
          <w:numId w:val="42"/>
        </w:numPr>
      </w:pPr>
      <w:r w:rsidRPr="00BB3565">
        <w:rPr>
          <w:rFonts w:hint="eastAsia"/>
        </w:rPr>
        <w:t>科技进步、技术创新的发展动态及企业技术更新和生产力发展情况；</w:t>
      </w:r>
    </w:p>
    <w:p w14:paraId="6426F65D" w14:textId="77777777" w:rsidR="00220741" w:rsidRPr="00BB3565" w:rsidRDefault="00220741" w:rsidP="003C20F5">
      <w:pPr>
        <w:pStyle w:val="aff"/>
        <w:numPr>
          <w:ilvl w:val="0"/>
          <w:numId w:val="42"/>
        </w:numPr>
      </w:pPr>
      <w:r w:rsidRPr="00BB3565">
        <w:rPr>
          <w:rFonts w:hint="eastAsia"/>
        </w:rPr>
        <w:t>企业与对标企业的竞争优劣势比较；</w:t>
      </w:r>
    </w:p>
    <w:p w14:paraId="45C64419" w14:textId="77777777" w:rsidR="004E5F71" w:rsidRPr="00BB3565" w:rsidRDefault="00220741" w:rsidP="003C20F5">
      <w:pPr>
        <w:pStyle w:val="aff"/>
        <w:numPr>
          <w:ilvl w:val="0"/>
          <w:numId w:val="42"/>
        </w:numPr>
      </w:pPr>
      <w:r w:rsidRPr="00BB3565">
        <w:rPr>
          <w:rFonts w:hint="eastAsia"/>
        </w:rPr>
        <w:t>企业战略规划、经营计划及重大投资的执行情况、经验总结及问题分析；</w:t>
      </w:r>
    </w:p>
    <w:p w14:paraId="622F45A7" w14:textId="77777777" w:rsidR="00220741" w:rsidRPr="00BB3565" w:rsidRDefault="00220741" w:rsidP="003C20F5">
      <w:pPr>
        <w:pStyle w:val="aff"/>
        <w:numPr>
          <w:ilvl w:val="0"/>
          <w:numId w:val="42"/>
        </w:numPr>
      </w:pPr>
      <w:r w:rsidRPr="00BB3565">
        <w:rPr>
          <w:rFonts w:hint="eastAsia"/>
        </w:rPr>
        <w:t>企业的业务布局、不同区域/项目/业务的收益比例、整体业务接替情况；</w:t>
      </w:r>
    </w:p>
    <w:p w14:paraId="4A8FF7F3" w14:textId="77777777" w:rsidR="00220741" w:rsidRPr="00BB3565" w:rsidRDefault="00220741" w:rsidP="003C20F5">
      <w:pPr>
        <w:pStyle w:val="aff"/>
        <w:numPr>
          <w:ilvl w:val="0"/>
          <w:numId w:val="42"/>
        </w:numPr>
      </w:pPr>
      <w:r w:rsidRPr="00BB3565">
        <w:rPr>
          <w:rFonts w:hint="eastAsia"/>
        </w:rPr>
        <w:t>企业对外投融资流程中曾发生或易发生错误的业务流程或环节。</w:t>
      </w:r>
    </w:p>
    <w:p w14:paraId="10280EC8" w14:textId="77777777" w:rsidR="008365E6" w:rsidRDefault="00220741" w:rsidP="00220741">
      <w:pPr>
        <w:pStyle w:val="aff6"/>
      </w:pPr>
      <w:r>
        <w:rPr>
          <w:rFonts w:hint="eastAsia"/>
        </w:rPr>
        <w:t xml:space="preserve">在市场风险方面，应关注并收集下列重要信息: </w:t>
      </w:r>
    </w:p>
    <w:p w14:paraId="6BCBB88A" w14:textId="67EF4AB3" w:rsidR="00220741" w:rsidRDefault="00220741" w:rsidP="003C20F5">
      <w:pPr>
        <w:pStyle w:val="aff"/>
        <w:numPr>
          <w:ilvl w:val="0"/>
          <w:numId w:val="43"/>
        </w:numPr>
      </w:pPr>
      <w:r>
        <w:rPr>
          <w:rFonts w:hint="eastAsia"/>
        </w:rPr>
        <w:t>市场对本企业产品或服务的需求内容、数量和价格变化；</w:t>
      </w:r>
    </w:p>
    <w:p w14:paraId="01737495" w14:textId="77777777" w:rsidR="00220741" w:rsidRDefault="00220741" w:rsidP="003C20F5">
      <w:pPr>
        <w:pStyle w:val="aff"/>
        <w:numPr>
          <w:ilvl w:val="0"/>
          <w:numId w:val="43"/>
        </w:numPr>
      </w:pPr>
      <w:r>
        <w:rPr>
          <w:rFonts w:hint="eastAsia"/>
        </w:rPr>
        <w:t>能源、原材料、配件等物资供应的充足性、稳定性和价格变化；</w:t>
      </w:r>
    </w:p>
    <w:p w14:paraId="454C21B7" w14:textId="77777777" w:rsidR="00220741" w:rsidRDefault="00220741" w:rsidP="003C20F5">
      <w:pPr>
        <w:pStyle w:val="aff"/>
        <w:numPr>
          <w:ilvl w:val="0"/>
          <w:numId w:val="43"/>
        </w:numPr>
      </w:pPr>
      <w:r>
        <w:rPr>
          <w:rFonts w:hint="eastAsia"/>
        </w:rPr>
        <w:t>主要客户、主要供应商的信用情况；</w:t>
      </w:r>
    </w:p>
    <w:p w14:paraId="14B63C0E" w14:textId="77777777" w:rsidR="00220741" w:rsidRDefault="00220741" w:rsidP="003C20F5">
      <w:pPr>
        <w:pStyle w:val="aff"/>
        <w:numPr>
          <w:ilvl w:val="0"/>
          <w:numId w:val="43"/>
        </w:numPr>
      </w:pPr>
      <w:r>
        <w:rPr>
          <w:rFonts w:hint="eastAsia"/>
        </w:rPr>
        <w:t>潜在竞争者、竞争者及其主要产品、替代品情况。</w:t>
      </w:r>
    </w:p>
    <w:p w14:paraId="2E2AAA79" w14:textId="77777777" w:rsidR="00220741" w:rsidRDefault="00220741" w:rsidP="00220741">
      <w:pPr>
        <w:pStyle w:val="aff6"/>
      </w:pPr>
      <w:r>
        <w:rPr>
          <w:rFonts w:hint="eastAsia"/>
        </w:rPr>
        <w:t>在运营风险方面，应关注并收集下列重要信息: ——市场价格走势、重要设备及服务的市场供应和价格变化；</w:t>
      </w:r>
    </w:p>
    <w:p w14:paraId="35DA9F14" w14:textId="77777777" w:rsidR="00220741" w:rsidRDefault="00220741" w:rsidP="003C20F5">
      <w:pPr>
        <w:pStyle w:val="aff"/>
        <w:numPr>
          <w:ilvl w:val="0"/>
          <w:numId w:val="44"/>
        </w:numPr>
      </w:pPr>
      <w:r>
        <w:rPr>
          <w:rFonts w:hint="eastAsia"/>
        </w:rPr>
        <w:t>企业的组织效能、管理现状、人员保障情况；</w:t>
      </w:r>
    </w:p>
    <w:p w14:paraId="1F1581CF" w14:textId="77777777" w:rsidR="00220741" w:rsidRDefault="00220741" w:rsidP="003C20F5">
      <w:pPr>
        <w:pStyle w:val="aff"/>
        <w:numPr>
          <w:ilvl w:val="0"/>
          <w:numId w:val="44"/>
        </w:numPr>
      </w:pPr>
      <w:r>
        <w:rPr>
          <w:rFonts w:hint="eastAsia"/>
        </w:rPr>
        <w:t>企业的内部控制失效事件、违规事件及事故处理情况；</w:t>
      </w:r>
    </w:p>
    <w:p w14:paraId="172196E0" w14:textId="77777777" w:rsidR="00220741" w:rsidRDefault="00220741" w:rsidP="003C20F5">
      <w:pPr>
        <w:pStyle w:val="aff"/>
        <w:numPr>
          <w:ilvl w:val="0"/>
          <w:numId w:val="44"/>
        </w:numPr>
      </w:pPr>
      <w:r>
        <w:rPr>
          <w:rFonts w:hint="eastAsia"/>
        </w:rPr>
        <w:t>与运营相关的管理机构、相关政策和操作惯例。</w:t>
      </w:r>
    </w:p>
    <w:p w14:paraId="7EA5DD72" w14:textId="77777777" w:rsidR="00220741" w:rsidRDefault="00220741" w:rsidP="003C20F5">
      <w:pPr>
        <w:pStyle w:val="aff"/>
        <w:numPr>
          <w:ilvl w:val="0"/>
          <w:numId w:val="44"/>
        </w:numPr>
      </w:pPr>
      <w:r>
        <w:rPr>
          <w:rFonts w:hint="eastAsia"/>
        </w:rPr>
        <w:t>市场营销策略，包括产品或服务定价、销售渠道与市场营销环境状况；</w:t>
      </w:r>
    </w:p>
    <w:p w14:paraId="3C2D68F5" w14:textId="77777777" w:rsidR="00220741" w:rsidRDefault="00220741" w:rsidP="003C20F5">
      <w:pPr>
        <w:pStyle w:val="aff"/>
        <w:numPr>
          <w:ilvl w:val="0"/>
          <w:numId w:val="44"/>
        </w:numPr>
      </w:pPr>
      <w:r>
        <w:rPr>
          <w:rFonts w:hint="eastAsia"/>
        </w:rPr>
        <w:t>质量、安全、环保、信息安全等管理中曾发生或易发生失误的业务流程或环节；</w:t>
      </w:r>
    </w:p>
    <w:p w14:paraId="3520534D" w14:textId="77777777" w:rsidR="00220741" w:rsidRDefault="00220741" w:rsidP="003C20F5">
      <w:pPr>
        <w:pStyle w:val="aff"/>
        <w:numPr>
          <w:ilvl w:val="0"/>
          <w:numId w:val="44"/>
        </w:numPr>
      </w:pPr>
      <w:r>
        <w:rPr>
          <w:rFonts w:hint="eastAsia"/>
        </w:rPr>
        <w:t>因企业内、外部人员的道德风险致使企业遭受损失或业务控制系统失灵；</w:t>
      </w:r>
    </w:p>
    <w:p w14:paraId="342871B6" w14:textId="77777777" w:rsidR="00220741" w:rsidRDefault="00220741" w:rsidP="003C20F5">
      <w:pPr>
        <w:pStyle w:val="aff"/>
        <w:numPr>
          <w:ilvl w:val="0"/>
          <w:numId w:val="44"/>
        </w:numPr>
      </w:pPr>
      <w:r>
        <w:rPr>
          <w:rFonts w:hint="eastAsia"/>
        </w:rPr>
        <w:t>给企业造成损失的自然灾害风险；</w:t>
      </w:r>
    </w:p>
    <w:p w14:paraId="0E9F2A90" w14:textId="77777777" w:rsidR="00220741" w:rsidRDefault="00220741" w:rsidP="003C20F5">
      <w:pPr>
        <w:pStyle w:val="aff"/>
        <w:numPr>
          <w:ilvl w:val="0"/>
          <w:numId w:val="44"/>
        </w:numPr>
      </w:pPr>
      <w:r>
        <w:rPr>
          <w:rFonts w:hint="eastAsia"/>
        </w:rPr>
        <w:t>对现有业务流程和信息系统操作运行情况的监管、运行评价及持续改进能力。</w:t>
      </w:r>
    </w:p>
    <w:p w14:paraId="7F84CADF" w14:textId="77777777" w:rsidR="00F219E9" w:rsidRDefault="00220741" w:rsidP="00220741">
      <w:pPr>
        <w:pStyle w:val="aff6"/>
      </w:pPr>
      <w:r>
        <w:rPr>
          <w:rFonts w:hint="eastAsia"/>
        </w:rPr>
        <w:t>在财务风险方面，应关注并收集下列重要信息:</w:t>
      </w:r>
    </w:p>
    <w:p w14:paraId="0B3088D1" w14:textId="743DB660" w:rsidR="00220741" w:rsidRDefault="00220741" w:rsidP="003C20F5">
      <w:pPr>
        <w:pStyle w:val="aff"/>
        <w:numPr>
          <w:ilvl w:val="0"/>
          <w:numId w:val="45"/>
        </w:numPr>
      </w:pPr>
      <w:r>
        <w:rPr>
          <w:rFonts w:hint="eastAsia"/>
        </w:rPr>
        <w:t>国家货币政策、税收政策及投资管理政策的变化,包括汇率、利率、税种、税率的变化等</w:t>
      </w:r>
      <w:r w:rsidR="00F219E9">
        <w:rPr>
          <w:rFonts w:hint="eastAsia"/>
        </w:rPr>
        <w:t>；</w:t>
      </w:r>
    </w:p>
    <w:p w14:paraId="5FFD7DBC" w14:textId="7E8A72C3" w:rsidR="00220741" w:rsidRDefault="00220741" w:rsidP="003C20F5">
      <w:pPr>
        <w:pStyle w:val="aff"/>
        <w:numPr>
          <w:ilvl w:val="0"/>
          <w:numId w:val="45"/>
        </w:numPr>
      </w:pPr>
      <w:r>
        <w:rPr>
          <w:rFonts w:hint="eastAsia"/>
        </w:rPr>
        <w:t>国家会计准则及会计核算方法</w:t>
      </w:r>
      <w:r w:rsidR="00F219E9">
        <w:rPr>
          <w:rFonts w:hint="eastAsia"/>
        </w:rPr>
        <w:t>；</w:t>
      </w:r>
    </w:p>
    <w:p w14:paraId="1ACD7DE6" w14:textId="2061A6A4" w:rsidR="00220741" w:rsidRDefault="00220741" w:rsidP="003C20F5">
      <w:pPr>
        <w:pStyle w:val="aff"/>
        <w:numPr>
          <w:ilvl w:val="0"/>
          <w:numId w:val="45"/>
        </w:numPr>
      </w:pPr>
      <w:r>
        <w:rPr>
          <w:rFonts w:hint="eastAsia"/>
        </w:rPr>
        <w:t>企业的财务结构、资本成本、偿债能力、盈利能力、现金流及投资收益情况</w:t>
      </w:r>
      <w:r w:rsidR="00F219E9">
        <w:rPr>
          <w:rFonts w:hint="eastAsia"/>
        </w:rPr>
        <w:t>；</w:t>
      </w:r>
    </w:p>
    <w:p w14:paraId="5863A9E9" w14:textId="77777777" w:rsidR="00220741" w:rsidRDefault="00220741" w:rsidP="003C20F5">
      <w:pPr>
        <w:pStyle w:val="aff"/>
        <w:numPr>
          <w:ilvl w:val="0"/>
          <w:numId w:val="45"/>
        </w:numPr>
      </w:pPr>
      <w:r>
        <w:rPr>
          <w:rFonts w:hint="eastAsia"/>
        </w:rPr>
        <w:t>业务运营的当期收益和持续盈利能力、投资回收情况、成本控制情况；</w:t>
      </w:r>
    </w:p>
    <w:p w14:paraId="027A22D2" w14:textId="77777777" w:rsidR="00220741" w:rsidRDefault="00220741" w:rsidP="003C20F5">
      <w:pPr>
        <w:pStyle w:val="aff"/>
        <w:numPr>
          <w:ilvl w:val="0"/>
          <w:numId w:val="45"/>
        </w:numPr>
      </w:pPr>
      <w:r>
        <w:rPr>
          <w:rFonts w:hint="eastAsia"/>
        </w:rPr>
        <w:t>成本核算、资金结算和现金管理业务中曾发生或易发生错误的业务流程或环节；</w:t>
      </w:r>
    </w:p>
    <w:p w14:paraId="2296773B" w14:textId="77777777" w:rsidR="00220741" w:rsidRDefault="00220741" w:rsidP="003C20F5">
      <w:pPr>
        <w:pStyle w:val="aff"/>
        <w:numPr>
          <w:ilvl w:val="0"/>
          <w:numId w:val="45"/>
        </w:numPr>
      </w:pPr>
      <w:r>
        <w:rPr>
          <w:rFonts w:hint="eastAsia"/>
        </w:rPr>
        <w:t>实施资本运作的企业，还需关注资本市场的合规要求。</w:t>
      </w:r>
    </w:p>
    <w:p w14:paraId="0168DAF8" w14:textId="77777777" w:rsidR="00220741" w:rsidRDefault="00220741" w:rsidP="00220741">
      <w:pPr>
        <w:pStyle w:val="aff6"/>
      </w:pPr>
      <w:r>
        <w:rPr>
          <w:rFonts w:hint="eastAsia"/>
        </w:rPr>
        <w:t>在法律风险方面，应关注并收集下列重要信息:</w:t>
      </w:r>
    </w:p>
    <w:p w14:paraId="2EA51FFB" w14:textId="77777777" w:rsidR="00220741" w:rsidRDefault="00220741" w:rsidP="003C20F5">
      <w:pPr>
        <w:pStyle w:val="aff"/>
        <w:numPr>
          <w:ilvl w:val="0"/>
          <w:numId w:val="46"/>
        </w:numPr>
      </w:pPr>
      <w:r>
        <w:rPr>
          <w:rFonts w:hint="eastAsia"/>
        </w:rPr>
        <w:t>与本企业相关国内外重大法律法规变化；</w:t>
      </w:r>
    </w:p>
    <w:p w14:paraId="0FC8A965" w14:textId="77777777" w:rsidR="00220741" w:rsidRDefault="00220741" w:rsidP="003C20F5">
      <w:pPr>
        <w:pStyle w:val="aff"/>
        <w:numPr>
          <w:ilvl w:val="0"/>
          <w:numId w:val="46"/>
        </w:numPr>
      </w:pPr>
      <w:r>
        <w:rPr>
          <w:rFonts w:hint="eastAsia"/>
        </w:rPr>
        <w:t>公司重大法律纠纷、重大诉讼案件；</w:t>
      </w:r>
    </w:p>
    <w:p w14:paraId="20173211" w14:textId="77777777" w:rsidR="00220741" w:rsidRDefault="00220741" w:rsidP="003C20F5">
      <w:pPr>
        <w:pStyle w:val="aff"/>
        <w:numPr>
          <w:ilvl w:val="0"/>
          <w:numId w:val="46"/>
        </w:numPr>
      </w:pPr>
      <w:r>
        <w:rPr>
          <w:rFonts w:hint="eastAsia"/>
        </w:rPr>
        <w:t>公司内部人员违法违规事件；</w:t>
      </w:r>
    </w:p>
    <w:p w14:paraId="34E87202" w14:textId="77777777" w:rsidR="00220741" w:rsidRDefault="00220741" w:rsidP="003C20F5">
      <w:pPr>
        <w:pStyle w:val="aff"/>
        <w:numPr>
          <w:ilvl w:val="0"/>
          <w:numId w:val="46"/>
        </w:numPr>
      </w:pPr>
      <w:r>
        <w:rPr>
          <w:rFonts w:hint="eastAsia"/>
        </w:rPr>
        <w:t>公司重要合同和协议的订立、执行情况；</w:t>
      </w:r>
    </w:p>
    <w:p w14:paraId="546A7EEB" w14:textId="77777777" w:rsidR="00220741" w:rsidRDefault="00220741" w:rsidP="003C20F5">
      <w:pPr>
        <w:pStyle w:val="aff"/>
        <w:numPr>
          <w:ilvl w:val="0"/>
          <w:numId w:val="46"/>
        </w:numPr>
      </w:pPr>
      <w:r>
        <w:rPr>
          <w:rFonts w:hint="eastAsia"/>
        </w:rPr>
        <w:t>本企业发生重大法律纠纷案件的情况；</w:t>
      </w:r>
    </w:p>
    <w:p w14:paraId="1493EACF" w14:textId="77777777" w:rsidR="00220741" w:rsidRDefault="00220741" w:rsidP="003C20F5">
      <w:pPr>
        <w:pStyle w:val="aff"/>
        <w:numPr>
          <w:ilvl w:val="0"/>
          <w:numId w:val="46"/>
        </w:numPr>
      </w:pPr>
      <w:r>
        <w:rPr>
          <w:rFonts w:hint="eastAsia"/>
        </w:rPr>
        <w:t>企业和竞争对手的知识产权情况。</w:t>
      </w:r>
    </w:p>
    <w:p w14:paraId="09A3B283" w14:textId="77777777" w:rsidR="00220741" w:rsidRDefault="00220741" w:rsidP="00220741">
      <w:pPr>
        <w:pStyle w:val="aa"/>
      </w:pPr>
    </w:p>
    <w:p w14:paraId="6803FE9D" w14:textId="77777777" w:rsidR="00220741" w:rsidRDefault="00220741" w:rsidP="00220741">
      <w:pPr>
        <w:pStyle w:val="af2"/>
      </w:pPr>
    </w:p>
    <w:p w14:paraId="7C4BC19F" w14:textId="5AE3A808" w:rsidR="00220741" w:rsidRDefault="00F219E9" w:rsidP="00220741">
      <w:pPr>
        <w:pStyle w:val="af5"/>
      </w:pPr>
      <w:r>
        <w:br/>
      </w:r>
      <w:bookmarkStart w:id="240" w:name="_Toc27902191"/>
      <w:r w:rsidR="00E25E08">
        <w:rPr>
          <w:rFonts w:hint="eastAsia"/>
        </w:rPr>
        <w:t>（资料性附录）</w:t>
      </w:r>
      <w:bookmarkStart w:id="241" w:name="_Toc25164340"/>
      <w:bookmarkStart w:id="242" w:name="_Toc25654006"/>
      <w:bookmarkStart w:id="243" w:name="_Toc25654709"/>
      <w:r w:rsidR="00220741">
        <w:br/>
      </w:r>
      <w:r w:rsidR="00B53C29">
        <w:rPr>
          <w:rFonts w:hint="eastAsia"/>
        </w:rPr>
        <w:t>四</w:t>
      </w:r>
      <w:r w:rsidR="00220741">
        <w:rPr>
          <w:rFonts w:hint="eastAsia"/>
        </w:rPr>
        <w:t>类中小企业的风险管理事项关注点和风险评估方法</w:t>
      </w:r>
      <w:bookmarkEnd w:id="240"/>
      <w:bookmarkEnd w:id="241"/>
      <w:bookmarkEnd w:id="242"/>
      <w:bookmarkEnd w:id="243"/>
    </w:p>
    <w:tbl>
      <w:tblPr>
        <w:tblW w:w="73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1696"/>
        <w:gridCol w:w="3119"/>
        <w:gridCol w:w="2522"/>
      </w:tblGrid>
      <w:tr w:rsidR="00B53C29" w:rsidRPr="00BB3565" w14:paraId="02CE77BD" w14:textId="77777777" w:rsidTr="00BB3565">
        <w:trPr>
          <w:trHeight w:val="42"/>
          <w:tblHeader/>
          <w:jc w:val="center"/>
        </w:trPr>
        <w:tc>
          <w:tcPr>
            <w:tcW w:w="1696" w:type="dxa"/>
            <w:shd w:val="clear" w:color="auto" w:fill="auto"/>
            <w:vAlign w:val="center"/>
          </w:tcPr>
          <w:p w14:paraId="014FE2E2" w14:textId="77777777" w:rsidR="00B53C29" w:rsidRPr="00BB3565" w:rsidRDefault="00B53C29" w:rsidP="00AC5612">
            <w:pPr>
              <w:jc w:val="center"/>
              <w:rPr>
                <w:rFonts w:ascii="黑体" w:eastAsia="黑体" w:hAnsi="黑体"/>
                <w:sz w:val="18"/>
                <w:szCs w:val="18"/>
              </w:rPr>
            </w:pPr>
            <w:r w:rsidRPr="00BB3565">
              <w:rPr>
                <w:rFonts w:ascii="黑体" w:eastAsia="黑体" w:hAnsi="黑体"/>
                <w:sz w:val="18"/>
                <w:szCs w:val="18"/>
              </w:rPr>
              <w:t>中小企业</w:t>
            </w:r>
            <w:r w:rsidRPr="00BB3565">
              <w:rPr>
                <w:rFonts w:ascii="黑体" w:eastAsia="黑体" w:hAnsi="黑体" w:hint="eastAsia"/>
                <w:sz w:val="18"/>
                <w:szCs w:val="18"/>
              </w:rPr>
              <w:t>类型</w:t>
            </w:r>
          </w:p>
        </w:tc>
        <w:tc>
          <w:tcPr>
            <w:tcW w:w="3119" w:type="dxa"/>
            <w:shd w:val="clear" w:color="auto" w:fill="auto"/>
            <w:vAlign w:val="center"/>
          </w:tcPr>
          <w:p w14:paraId="70BF9DCA" w14:textId="77777777" w:rsidR="00B53C29" w:rsidRPr="00BB3565" w:rsidRDefault="00B53C29" w:rsidP="00AC5612">
            <w:pPr>
              <w:jc w:val="center"/>
              <w:rPr>
                <w:rFonts w:ascii="黑体" w:eastAsia="黑体" w:hAnsi="黑体"/>
                <w:sz w:val="18"/>
                <w:szCs w:val="18"/>
              </w:rPr>
            </w:pPr>
            <w:r w:rsidRPr="00BB3565">
              <w:rPr>
                <w:rFonts w:ascii="黑体" w:eastAsia="黑体" w:hAnsi="黑体"/>
                <w:sz w:val="18"/>
                <w:szCs w:val="18"/>
              </w:rPr>
              <w:t>风险管理事项关注点</w:t>
            </w:r>
          </w:p>
        </w:tc>
        <w:tc>
          <w:tcPr>
            <w:tcW w:w="2522" w:type="dxa"/>
            <w:shd w:val="clear" w:color="auto" w:fill="auto"/>
            <w:vAlign w:val="center"/>
          </w:tcPr>
          <w:p w14:paraId="0215363D" w14:textId="77777777" w:rsidR="00B53C29" w:rsidRPr="00BB3565" w:rsidRDefault="00B53C29" w:rsidP="00AC5612">
            <w:pPr>
              <w:jc w:val="center"/>
              <w:rPr>
                <w:rFonts w:ascii="黑体" w:eastAsia="黑体" w:hAnsi="黑体"/>
                <w:sz w:val="18"/>
                <w:szCs w:val="18"/>
              </w:rPr>
            </w:pPr>
            <w:r w:rsidRPr="00BB3565">
              <w:rPr>
                <w:rFonts w:ascii="黑体" w:eastAsia="黑体" w:hAnsi="黑体"/>
                <w:sz w:val="18"/>
                <w:szCs w:val="18"/>
              </w:rPr>
              <w:t>常用风险评估方法</w:t>
            </w:r>
          </w:p>
        </w:tc>
      </w:tr>
      <w:tr w:rsidR="00B53C29" w:rsidRPr="00BB3565" w14:paraId="2D373882" w14:textId="77777777" w:rsidTr="00BB3565">
        <w:trPr>
          <w:trHeight w:val="557"/>
          <w:jc w:val="center"/>
        </w:trPr>
        <w:tc>
          <w:tcPr>
            <w:tcW w:w="1696" w:type="dxa"/>
            <w:shd w:val="clear" w:color="auto" w:fill="auto"/>
          </w:tcPr>
          <w:p w14:paraId="45D43C45" w14:textId="77777777" w:rsidR="00B53C29" w:rsidRPr="00BB3565" w:rsidRDefault="00B53C29" w:rsidP="00AC5612">
            <w:pPr>
              <w:rPr>
                <w:rFonts w:ascii="宋体"/>
                <w:b/>
                <w:sz w:val="18"/>
                <w:szCs w:val="18"/>
              </w:rPr>
            </w:pPr>
            <w:r w:rsidRPr="00BB3565">
              <w:rPr>
                <w:rFonts w:ascii="宋体"/>
                <w:b/>
                <w:sz w:val="18"/>
                <w:szCs w:val="18"/>
              </w:rPr>
              <w:t>生存</w:t>
            </w:r>
            <w:r w:rsidRPr="00BB3565">
              <w:rPr>
                <w:rFonts w:ascii="宋体" w:hint="eastAsia"/>
                <w:b/>
                <w:sz w:val="18"/>
                <w:szCs w:val="18"/>
              </w:rPr>
              <w:t>型</w:t>
            </w:r>
            <w:r w:rsidRPr="00BB3565">
              <w:rPr>
                <w:rFonts w:ascii="宋体"/>
                <w:b/>
                <w:sz w:val="18"/>
                <w:szCs w:val="18"/>
              </w:rPr>
              <w:t>中小</w:t>
            </w:r>
            <w:r w:rsidRPr="00BB3565">
              <w:rPr>
                <w:rFonts w:ascii="宋体" w:hint="eastAsia"/>
                <w:b/>
                <w:sz w:val="18"/>
                <w:szCs w:val="18"/>
              </w:rPr>
              <w:t>企业</w:t>
            </w:r>
          </w:p>
        </w:tc>
        <w:tc>
          <w:tcPr>
            <w:tcW w:w="3119" w:type="dxa"/>
            <w:shd w:val="clear" w:color="auto" w:fill="auto"/>
          </w:tcPr>
          <w:p w14:paraId="7A18ECCA" w14:textId="2E233D57" w:rsidR="00B53C29" w:rsidRPr="00BB3565" w:rsidRDefault="00B53C29" w:rsidP="003C20F5">
            <w:pPr>
              <w:pStyle w:val="aff"/>
              <w:numPr>
                <w:ilvl w:val="0"/>
                <w:numId w:val="48"/>
              </w:numPr>
              <w:ind w:left="420" w:hanging="420"/>
              <w:rPr>
                <w:sz w:val="18"/>
                <w:szCs w:val="18"/>
              </w:rPr>
            </w:pPr>
            <w:r w:rsidRPr="00BB3565">
              <w:rPr>
                <w:rFonts w:hint="eastAsia"/>
                <w:sz w:val="18"/>
                <w:szCs w:val="18"/>
              </w:rPr>
              <w:t>企业经营过程中重大的市场、营运</w:t>
            </w:r>
            <w:r w:rsidRPr="00BB3565">
              <w:rPr>
                <w:sz w:val="18"/>
                <w:szCs w:val="18"/>
              </w:rPr>
              <w:t>、</w:t>
            </w:r>
            <w:r w:rsidRPr="00BB3565">
              <w:rPr>
                <w:rFonts w:hint="eastAsia"/>
                <w:sz w:val="18"/>
                <w:szCs w:val="18"/>
              </w:rPr>
              <w:t>法律风险</w:t>
            </w:r>
            <w:r w:rsidR="00F219E9" w:rsidRPr="00BB3565">
              <w:rPr>
                <w:rFonts w:hint="eastAsia"/>
                <w:sz w:val="18"/>
                <w:szCs w:val="18"/>
              </w:rPr>
              <w:t>；</w:t>
            </w:r>
          </w:p>
          <w:p w14:paraId="2940EFC1" w14:textId="77777777" w:rsidR="00B53C29" w:rsidRPr="00BB3565" w:rsidRDefault="00B53C29" w:rsidP="00BB3565">
            <w:pPr>
              <w:pStyle w:val="aff"/>
              <w:ind w:left="420" w:hanging="420"/>
              <w:rPr>
                <w:sz w:val="18"/>
                <w:szCs w:val="18"/>
              </w:rPr>
            </w:pPr>
            <w:r w:rsidRPr="00BB3565">
              <w:rPr>
                <w:rFonts w:hint="eastAsia"/>
                <w:sz w:val="18"/>
                <w:szCs w:val="18"/>
              </w:rPr>
              <w:t>企业</w:t>
            </w:r>
            <w:r w:rsidRPr="00BB3565">
              <w:rPr>
                <w:sz w:val="18"/>
                <w:szCs w:val="18"/>
              </w:rPr>
              <w:t>经营</w:t>
            </w:r>
            <w:r w:rsidRPr="00BB3565">
              <w:rPr>
                <w:rFonts w:hint="eastAsia"/>
                <w:sz w:val="18"/>
                <w:szCs w:val="18"/>
              </w:rPr>
              <w:t>短板</w:t>
            </w:r>
            <w:r w:rsidRPr="00BB3565">
              <w:rPr>
                <w:sz w:val="18"/>
                <w:szCs w:val="18"/>
              </w:rPr>
              <w:t>完善</w:t>
            </w:r>
          </w:p>
        </w:tc>
        <w:tc>
          <w:tcPr>
            <w:tcW w:w="2522" w:type="dxa"/>
            <w:shd w:val="clear" w:color="auto" w:fill="auto"/>
          </w:tcPr>
          <w:p w14:paraId="3B3A8805" w14:textId="3775145D" w:rsidR="00B53C29" w:rsidRPr="00BB3565" w:rsidRDefault="00B53C29" w:rsidP="003C20F5">
            <w:pPr>
              <w:pStyle w:val="aff"/>
              <w:numPr>
                <w:ilvl w:val="0"/>
                <w:numId w:val="49"/>
              </w:numPr>
              <w:ind w:left="420" w:hanging="420"/>
              <w:rPr>
                <w:sz w:val="18"/>
                <w:szCs w:val="18"/>
              </w:rPr>
            </w:pPr>
            <w:r w:rsidRPr="00BB3565">
              <w:rPr>
                <w:sz w:val="18"/>
                <w:szCs w:val="18"/>
              </w:rPr>
              <w:t>头脑风暴</w:t>
            </w:r>
            <w:r w:rsidR="00F219E9">
              <w:rPr>
                <w:rFonts w:hint="eastAsia"/>
                <w:sz w:val="18"/>
                <w:szCs w:val="18"/>
              </w:rPr>
              <w:t>；</w:t>
            </w:r>
          </w:p>
          <w:p w14:paraId="4F80F78A" w14:textId="4F71DF6D" w:rsidR="00B53C29" w:rsidRPr="00BB3565" w:rsidRDefault="00B53C29" w:rsidP="003C20F5">
            <w:pPr>
              <w:pStyle w:val="aff"/>
              <w:numPr>
                <w:ilvl w:val="0"/>
                <w:numId w:val="48"/>
              </w:numPr>
              <w:ind w:left="420" w:hanging="420"/>
              <w:rPr>
                <w:sz w:val="18"/>
                <w:szCs w:val="18"/>
              </w:rPr>
            </w:pPr>
            <w:r w:rsidRPr="00BB3565">
              <w:rPr>
                <w:sz w:val="18"/>
                <w:szCs w:val="18"/>
              </w:rPr>
              <w:t>风险清单</w:t>
            </w:r>
            <w:r w:rsidR="00F219E9">
              <w:rPr>
                <w:rFonts w:hint="eastAsia"/>
                <w:sz w:val="18"/>
                <w:szCs w:val="18"/>
              </w:rPr>
              <w:t>；</w:t>
            </w:r>
          </w:p>
          <w:p w14:paraId="21A54D2A" w14:textId="7CD7DE21" w:rsidR="00B53C29" w:rsidRPr="00BB3565" w:rsidRDefault="00B53C29" w:rsidP="003C20F5">
            <w:pPr>
              <w:pStyle w:val="aff"/>
              <w:numPr>
                <w:ilvl w:val="0"/>
                <w:numId w:val="48"/>
              </w:numPr>
              <w:ind w:left="420" w:hanging="420"/>
              <w:rPr>
                <w:sz w:val="18"/>
                <w:szCs w:val="18"/>
              </w:rPr>
            </w:pPr>
            <w:r w:rsidRPr="00BB3565">
              <w:rPr>
                <w:rFonts w:hint="eastAsia"/>
                <w:sz w:val="18"/>
                <w:szCs w:val="18"/>
              </w:rPr>
              <w:t>风险</w:t>
            </w:r>
            <w:r w:rsidRPr="00BB3565">
              <w:rPr>
                <w:sz w:val="18"/>
                <w:szCs w:val="18"/>
              </w:rPr>
              <w:t>矩阵</w:t>
            </w:r>
            <w:r w:rsidR="00F219E9">
              <w:rPr>
                <w:rFonts w:hint="eastAsia"/>
                <w:sz w:val="18"/>
                <w:szCs w:val="18"/>
              </w:rPr>
              <w:t>；</w:t>
            </w:r>
          </w:p>
          <w:p w14:paraId="5D8E0A8A" w14:textId="77777777" w:rsidR="00B53C29" w:rsidRPr="00BB3565" w:rsidRDefault="00B53C29" w:rsidP="003C20F5">
            <w:pPr>
              <w:pStyle w:val="aff"/>
              <w:numPr>
                <w:ilvl w:val="0"/>
                <w:numId w:val="48"/>
              </w:numPr>
              <w:ind w:left="420" w:hanging="420"/>
              <w:rPr>
                <w:sz w:val="18"/>
                <w:szCs w:val="18"/>
              </w:rPr>
            </w:pPr>
            <w:r w:rsidRPr="00BB3565">
              <w:rPr>
                <w:rFonts w:hint="eastAsia"/>
                <w:sz w:val="18"/>
                <w:szCs w:val="18"/>
              </w:rPr>
              <w:t>情景分析</w:t>
            </w:r>
          </w:p>
        </w:tc>
      </w:tr>
      <w:tr w:rsidR="00B53C29" w:rsidRPr="00BB3565" w14:paraId="2CCAD840" w14:textId="77777777" w:rsidTr="00BB3565">
        <w:trPr>
          <w:trHeight w:val="1851"/>
          <w:jc w:val="center"/>
        </w:trPr>
        <w:tc>
          <w:tcPr>
            <w:tcW w:w="1696" w:type="dxa"/>
            <w:shd w:val="clear" w:color="auto" w:fill="auto"/>
          </w:tcPr>
          <w:p w14:paraId="3A7FAE0A" w14:textId="77777777" w:rsidR="00B53C29" w:rsidRPr="00BB3565" w:rsidRDefault="00B53C29" w:rsidP="00AC5612">
            <w:pPr>
              <w:rPr>
                <w:rFonts w:ascii="宋体"/>
                <w:b/>
                <w:sz w:val="18"/>
                <w:szCs w:val="18"/>
              </w:rPr>
            </w:pPr>
            <w:r w:rsidRPr="00BB3565">
              <w:rPr>
                <w:rFonts w:ascii="宋体"/>
                <w:b/>
                <w:sz w:val="18"/>
                <w:szCs w:val="18"/>
              </w:rPr>
              <w:t>发展型中小企业</w:t>
            </w:r>
          </w:p>
        </w:tc>
        <w:tc>
          <w:tcPr>
            <w:tcW w:w="3119" w:type="dxa"/>
            <w:shd w:val="clear" w:color="auto" w:fill="auto"/>
          </w:tcPr>
          <w:p w14:paraId="4F44952A" w14:textId="0619D17D" w:rsidR="00B53C29" w:rsidRPr="00BB3565" w:rsidRDefault="00B53C29" w:rsidP="003C20F5">
            <w:pPr>
              <w:pStyle w:val="aff"/>
              <w:numPr>
                <w:ilvl w:val="0"/>
                <w:numId w:val="50"/>
              </w:numPr>
              <w:ind w:left="420" w:hanging="420"/>
              <w:rPr>
                <w:sz w:val="18"/>
                <w:szCs w:val="18"/>
              </w:rPr>
            </w:pPr>
            <w:r w:rsidRPr="00BB3565">
              <w:rPr>
                <w:rFonts w:hint="eastAsia"/>
                <w:sz w:val="18"/>
                <w:szCs w:val="18"/>
              </w:rPr>
              <w:t>企业经营过程中重大的市场、营运</w:t>
            </w:r>
            <w:r w:rsidRPr="00BB3565">
              <w:rPr>
                <w:sz w:val="18"/>
                <w:szCs w:val="18"/>
              </w:rPr>
              <w:t>、财务、</w:t>
            </w:r>
            <w:r w:rsidRPr="00BB3565">
              <w:rPr>
                <w:rFonts w:hint="eastAsia"/>
                <w:sz w:val="18"/>
                <w:szCs w:val="18"/>
              </w:rPr>
              <w:t>法律风险</w:t>
            </w:r>
            <w:r w:rsidR="00F219E9">
              <w:rPr>
                <w:rFonts w:hint="eastAsia"/>
                <w:sz w:val="18"/>
                <w:szCs w:val="18"/>
              </w:rPr>
              <w:t>；</w:t>
            </w:r>
          </w:p>
          <w:p w14:paraId="151B5CCE" w14:textId="2C7E8B71" w:rsidR="00B53C29" w:rsidRPr="00BB3565" w:rsidRDefault="00B53C29" w:rsidP="003C20F5">
            <w:pPr>
              <w:pStyle w:val="aff"/>
              <w:numPr>
                <w:ilvl w:val="0"/>
                <w:numId w:val="48"/>
              </w:numPr>
              <w:ind w:left="420" w:hanging="420"/>
              <w:rPr>
                <w:sz w:val="18"/>
                <w:szCs w:val="18"/>
              </w:rPr>
            </w:pPr>
            <w:r w:rsidRPr="00BB3565">
              <w:rPr>
                <w:rFonts w:hint="eastAsia"/>
                <w:sz w:val="18"/>
                <w:szCs w:val="18"/>
              </w:rPr>
              <w:t>企业</w:t>
            </w:r>
            <w:r w:rsidRPr="00BB3565">
              <w:rPr>
                <w:sz w:val="18"/>
                <w:szCs w:val="18"/>
              </w:rPr>
              <w:t>经营外部环境</w:t>
            </w:r>
            <w:r w:rsidRPr="00BB3565">
              <w:rPr>
                <w:rFonts w:hint="eastAsia"/>
                <w:sz w:val="18"/>
                <w:szCs w:val="18"/>
              </w:rPr>
              <w:t>改善</w:t>
            </w:r>
            <w:r w:rsidR="00F219E9">
              <w:rPr>
                <w:rFonts w:hint="eastAsia"/>
                <w:sz w:val="18"/>
                <w:szCs w:val="18"/>
              </w:rPr>
              <w:t>；</w:t>
            </w:r>
          </w:p>
          <w:p w14:paraId="68670F86" w14:textId="61486A22" w:rsidR="00B53C29" w:rsidRPr="00BB3565" w:rsidRDefault="00B53C29" w:rsidP="003C20F5">
            <w:pPr>
              <w:pStyle w:val="aff"/>
              <w:numPr>
                <w:ilvl w:val="0"/>
                <w:numId w:val="48"/>
              </w:numPr>
              <w:ind w:left="420" w:hanging="420"/>
              <w:rPr>
                <w:sz w:val="18"/>
                <w:szCs w:val="18"/>
              </w:rPr>
            </w:pPr>
            <w:r w:rsidRPr="00BB3565">
              <w:rPr>
                <w:rFonts w:hint="eastAsia"/>
                <w:sz w:val="18"/>
                <w:szCs w:val="18"/>
              </w:rPr>
              <w:t>企业</w:t>
            </w:r>
            <w:r w:rsidRPr="00BB3565">
              <w:rPr>
                <w:sz w:val="18"/>
                <w:szCs w:val="18"/>
              </w:rPr>
              <w:t>经营内部条件完善</w:t>
            </w:r>
          </w:p>
        </w:tc>
        <w:tc>
          <w:tcPr>
            <w:tcW w:w="2522" w:type="dxa"/>
            <w:shd w:val="clear" w:color="auto" w:fill="auto"/>
          </w:tcPr>
          <w:p w14:paraId="54CB80EA" w14:textId="61AE509A" w:rsidR="00B53C29" w:rsidRPr="00BB3565" w:rsidRDefault="00B53C29" w:rsidP="003C20F5">
            <w:pPr>
              <w:pStyle w:val="aff"/>
              <w:numPr>
                <w:ilvl w:val="0"/>
                <w:numId w:val="51"/>
              </w:numPr>
              <w:ind w:left="420" w:hanging="420"/>
              <w:rPr>
                <w:sz w:val="18"/>
                <w:szCs w:val="18"/>
              </w:rPr>
            </w:pPr>
            <w:r w:rsidRPr="00BB3565">
              <w:rPr>
                <w:sz w:val="18"/>
                <w:szCs w:val="18"/>
              </w:rPr>
              <w:t>头脑风暴</w:t>
            </w:r>
            <w:r w:rsidR="00F219E9">
              <w:rPr>
                <w:rFonts w:hint="eastAsia"/>
                <w:sz w:val="18"/>
                <w:szCs w:val="18"/>
              </w:rPr>
              <w:t>；</w:t>
            </w:r>
          </w:p>
          <w:p w14:paraId="1E1D66CE" w14:textId="345CB9BC" w:rsidR="00B53C29" w:rsidRPr="00BB3565" w:rsidRDefault="00B53C29" w:rsidP="003C20F5">
            <w:pPr>
              <w:pStyle w:val="aff"/>
              <w:numPr>
                <w:ilvl w:val="0"/>
                <w:numId w:val="48"/>
              </w:numPr>
              <w:ind w:left="420" w:hanging="420"/>
              <w:rPr>
                <w:sz w:val="18"/>
                <w:szCs w:val="18"/>
              </w:rPr>
            </w:pPr>
            <w:r w:rsidRPr="00BB3565">
              <w:rPr>
                <w:rFonts w:hint="eastAsia"/>
                <w:sz w:val="18"/>
                <w:szCs w:val="18"/>
              </w:rPr>
              <w:t>结构</w:t>
            </w:r>
            <w:r w:rsidRPr="00BB3565">
              <w:rPr>
                <w:sz w:val="18"/>
                <w:szCs w:val="18"/>
              </w:rPr>
              <w:t>化访谈</w:t>
            </w:r>
            <w:r w:rsidR="00F219E9">
              <w:rPr>
                <w:rFonts w:hint="eastAsia"/>
                <w:sz w:val="18"/>
                <w:szCs w:val="18"/>
              </w:rPr>
              <w:t>；</w:t>
            </w:r>
          </w:p>
          <w:p w14:paraId="68FD9F7C" w14:textId="21FD3B66" w:rsidR="00B53C29" w:rsidRPr="00BB3565" w:rsidRDefault="00B53C29" w:rsidP="003C20F5">
            <w:pPr>
              <w:pStyle w:val="aff"/>
              <w:numPr>
                <w:ilvl w:val="0"/>
                <w:numId w:val="48"/>
              </w:numPr>
              <w:ind w:left="420" w:hanging="420"/>
              <w:rPr>
                <w:sz w:val="18"/>
                <w:szCs w:val="18"/>
              </w:rPr>
            </w:pPr>
            <w:r w:rsidRPr="00BB3565">
              <w:rPr>
                <w:sz w:val="18"/>
                <w:szCs w:val="18"/>
              </w:rPr>
              <w:t>风险清单</w:t>
            </w:r>
            <w:r w:rsidR="00F219E9">
              <w:rPr>
                <w:rFonts w:hint="eastAsia"/>
                <w:sz w:val="18"/>
                <w:szCs w:val="18"/>
              </w:rPr>
              <w:t>；</w:t>
            </w:r>
          </w:p>
          <w:p w14:paraId="64DC5028" w14:textId="2C6E3430" w:rsidR="00B53C29" w:rsidRPr="00BB3565" w:rsidRDefault="00B53C29" w:rsidP="003C20F5">
            <w:pPr>
              <w:pStyle w:val="aff"/>
              <w:numPr>
                <w:ilvl w:val="0"/>
                <w:numId w:val="48"/>
              </w:numPr>
              <w:ind w:left="420" w:hanging="420"/>
              <w:rPr>
                <w:sz w:val="18"/>
                <w:szCs w:val="18"/>
              </w:rPr>
            </w:pPr>
            <w:r w:rsidRPr="00BB3565">
              <w:rPr>
                <w:rFonts w:hint="eastAsia"/>
                <w:sz w:val="18"/>
                <w:szCs w:val="18"/>
              </w:rPr>
              <w:t>风险</w:t>
            </w:r>
            <w:r w:rsidRPr="00BB3565">
              <w:rPr>
                <w:sz w:val="18"/>
                <w:szCs w:val="18"/>
              </w:rPr>
              <w:t>矩阵</w:t>
            </w:r>
            <w:r w:rsidR="00F219E9">
              <w:rPr>
                <w:rFonts w:hint="eastAsia"/>
                <w:sz w:val="18"/>
                <w:szCs w:val="18"/>
              </w:rPr>
              <w:t>；</w:t>
            </w:r>
          </w:p>
          <w:p w14:paraId="72FBEEE3" w14:textId="4CAD3C26" w:rsidR="00B53C29" w:rsidRPr="00BB3565" w:rsidRDefault="00B53C29" w:rsidP="003C20F5">
            <w:pPr>
              <w:pStyle w:val="aff"/>
              <w:numPr>
                <w:ilvl w:val="0"/>
                <w:numId w:val="48"/>
              </w:numPr>
              <w:ind w:left="420" w:hanging="420"/>
              <w:rPr>
                <w:sz w:val="18"/>
                <w:szCs w:val="18"/>
              </w:rPr>
            </w:pPr>
            <w:r w:rsidRPr="00BB3565">
              <w:rPr>
                <w:rFonts w:hint="eastAsia"/>
                <w:sz w:val="18"/>
                <w:szCs w:val="18"/>
              </w:rPr>
              <w:t>情景分析</w:t>
            </w:r>
            <w:r w:rsidR="00F219E9">
              <w:rPr>
                <w:rFonts w:hint="eastAsia"/>
                <w:sz w:val="18"/>
                <w:szCs w:val="18"/>
              </w:rPr>
              <w:t>；</w:t>
            </w:r>
          </w:p>
          <w:p w14:paraId="46086AEF" w14:textId="720C916A" w:rsidR="00B53C29" w:rsidRPr="00BB3565" w:rsidRDefault="00B53C29" w:rsidP="003C20F5">
            <w:pPr>
              <w:pStyle w:val="aff"/>
              <w:numPr>
                <w:ilvl w:val="0"/>
                <w:numId w:val="48"/>
              </w:numPr>
              <w:ind w:left="420" w:hanging="420"/>
              <w:rPr>
                <w:sz w:val="18"/>
                <w:szCs w:val="18"/>
              </w:rPr>
            </w:pPr>
            <w:r w:rsidRPr="00BB3565">
              <w:rPr>
                <w:sz w:val="18"/>
                <w:szCs w:val="18"/>
              </w:rPr>
              <w:t>德尔菲法</w:t>
            </w:r>
            <w:r w:rsidR="00F219E9">
              <w:rPr>
                <w:rFonts w:hint="eastAsia"/>
                <w:sz w:val="18"/>
                <w:szCs w:val="18"/>
              </w:rPr>
              <w:t>；</w:t>
            </w:r>
          </w:p>
          <w:p w14:paraId="4BFB1F07" w14:textId="00BE6E0F" w:rsidR="00B53C29" w:rsidRPr="00BB3565" w:rsidRDefault="00B53C29" w:rsidP="003C20F5">
            <w:pPr>
              <w:pStyle w:val="aff"/>
              <w:numPr>
                <w:ilvl w:val="0"/>
                <w:numId w:val="48"/>
              </w:numPr>
              <w:ind w:left="420" w:hanging="420"/>
              <w:rPr>
                <w:sz w:val="18"/>
                <w:szCs w:val="18"/>
              </w:rPr>
            </w:pPr>
            <w:r w:rsidRPr="00BB3565">
              <w:rPr>
                <w:rFonts w:hint="eastAsia"/>
                <w:sz w:val="18"/>
                <w:szCs w:val="18"/>
              </w:rPr>
              <w:t>结构</w:t>
            </w:r>
            <w:r w:rsidRPr="00BB3565">
              <w:rPr>
                <w:sz w:val="18"/>
                <w:szCs w:val="18"/>
              </w:rPr>
              <w:t>化访谈</w:t>
            </w:r>
            <w:r w:rsidR="00F219E9">
              <w:rPr>
                <w:rFonts w:hint="eastAsia"/>
                <w:sz w:val="18"/>
                <w:szCs w:val="18"/>
              </w:rPr>
              <w:t>；</w:t>
            </w:r>
          </w:p>
          <w:p w14:paraId="7BE21EF7" w14:textId="77777777" w:rsidR="00B53C29" w:rsidRPr="00BB3565" w:rsidRDefault="00B53C29" w:rsidP="003C20F5">
            <w:pPr>
              <w:pStyle w:val="aff"/>
              <w:numPr>
                <w:ilvl w:val="0"/>
                <w:numId w:val="48"/>
              </w:numPr>
              <w:ind w:left="420" w:hanging="420"/>
              <w:rPr>
                <w:sz w:val="18"/>
                <w:szCs w:val="18"/>
              </w:rPr>
            </w:pPr>
            <w:r w:rsidRPr="00BB3565">
              <w:rPr>
                <w:rFonts w:hint="eastAsia"/>
                <w:sz w:val="18"/>
                <w:szCs w:val="18"/>
              </w:rPr>
              <w:t>决策树</w:t>
            </w:r>
          </w:p>
        </w:tc>
      </w:tr>
      <w:tr w:rsidR="00B53C29" w:rsidRPr="00BB3565" w14:paraId="59555A7E" w14:textId="77777777" w:rsidTr="00BB3565">
        <w:trPr>
          <w:jc w:val="center"/>
        </w:trPr>
        <w:tc>
          <w:tcPr>
            <w:tcW w:w="1696" w:type="dxa"/>
            <w:shd w:val="clear" w:color="auto" w:fill="auto"/>
          </w:tcPr>
          <w:p w14:paraId="7CD6E617" w14:textId="77777777" w:rsidR="00B53C29" w:rsidRPr="00BB3565" w:rsidRDefault="00B53C29" w:rsidP="002A726E">
            <w:pPr>
              <w:rPr>
                <w:rFonts w:ascii="宋体"/>
                <w:b/>
                <w:sz w:val="18"/>
                <w:szCs w:val="18"/>
              </w:rPr>
            </w:pPr>
            <w:r w:rsidRPr="00BB3565">
              <w:rPr>
                <w:rFonts w:ascii="宋体"/>
                <w:b/>
                <w:sz w:val="18"/>
                <w:szCs w:val="18"/>
              </w:rPr>
              <w:t>做大做强型中小企业</w:t>
            </w:r>
          </w:p>
        </w:tc>
        <w:tc>
          <w:tcPr>
            <w:tcW w:w="3119" w:type="dxa"/>
            <w:shd w:val="clear" w:color="auto" w:fill="auto"/>
          </w:tcPr>
          <w:p w14:paraId="5B45EE33" w14:textId="16226104" w:rsidR="00B53C29" w:rsidRPr="00BB3565" w:rsidRDefault="00B53C29" w:rsidP="003C20F5">
            <w:pPr>
              <w:pStyle w:val="aff"/>
              <w:numPr>
                <w:ilvl w:val="0"/>
                <w:numId w:val="52"/>
              </w:numPr>
              <w:ind w:left="420" w:hanging="420"/>
              <w:rPr>
                <w:sz w:val="18"/>
                <w:szCs w:val="18"/>
              </w:rPr>
            </w:pPr>
            <w:r w:rsidRPr="00BB3565">
              <w:rPr>
                <w:rFonts w:hint="eastAsia"/>
                <w:sz w:val="18"/>
                <w:szCs w:val="18"/>
              </w:rPr>
              <w:t>企业经营过程中重大的战略</w:t>
            </w:r>
            <w:r w:rsidRPr="00BB3565">
              <w:rPr>
                <w:sz w:val="18"/>
                <w:szCs w:val="18"/>
              </w:rPr>
              <w:t>、</w:t>
            </w:r>
            <w:r w:rsidRPr="00BB3565">
              <w:rPr>
                <w:rFonts w:hint="eastAsia"/>
                <w:sz w:val="18"/>
                <w:szCs w:val="18"/>
              </w:rPr>
              <w:t>市场、营运</w:t>
            </w:r>
            <w:r w:rsidRPr="00BB3565">
              <w:rPr>
                <w:sz w:val="18"/>
                <w:szCs w:val="18"/>
              </w:rPr>
              <w:t>、财务、</w:t>
            </w:r>
            <w:r w:rsidRPr="00BB3565">
              <w:rPr>
                <w:rFonts w:hint="eastAsia"/>
                <w:sz w:val="18"/>
                <w:szCs w:val="18"/>
              </w:rPr>
              <w:t>法律风险</w:t>
            </w:r>
            <w:r w:rsidR="00F219E9">
              <w:rPr>
                <w:rFonts w:hint="eastAsia"/>
                <w:sz w:val="18"/>
                <w:szCs w:val="18"/>
              </w:rPr>
              <w:t>；</w:t>
            </w:r>
          </w:p>
          <w:p w14:paraId="24CFFF75" w14:textId="1D18D298" w:rsidR="00B53C29" w:rsidRPr="00BB3565" w:rsidRDefault="00B53C29" w:rsidP="003C20F5">
            <w:pPr>
              <w:pStyle w:val="aff"/>
              <w:numPr>
                <w:ilvl w:val="0"/>
                <w:numId w:val="48"/>
              </w:numPr>
              <w:ind w:left="420" w:hanging="420"/>
              <w:rPr>
                <w:sz w:val="18"/>
                <w:szCs w:val="18"/>
              </w:rPr>
            </w:pPr>
            <w:r w:rsidRPr="00BB3565">
              <w:rPr>
                <w:rFonts w:hint="eastAsia"/>
                <w:sz w:val="18"/>
                <w:szCs w:val="18"/>
              </w:rPr>
              <w:t>企业</w:t>
            </w:r>
            <w:r w:rsidRPr="00BB3565">
              <w:rPr>
                <w:sz w:val="18"/>
                <w:szCs w:val="18"/>
              </w:rPr>
              <w:t>经营外部环境</w:t>
            </w:r>
            <w:r w:rsidRPr="00BB3565">
              <w:rPr>
                <w:rFonts w:hint="eastAsia"/>
                <w:sz w:val="18"/>
                <w:szCs w:val="18"/>
              </w:rPr>
              <w:t>改善</w:t>
            </w:r>
            <w:r w:rsidR="00F219E9">
              <w:rPr>
                <w:rFonts w:hint="eastAsia"/>
                <w:sz w:val="18"/>
                <w:szCs w:val="18"/>
              </w:rPr>
              <w:t>；</w:t>
            </w:r>
          </w:p>
          <w:p w14:paraId="5A87F8AE" w14:textId="1C9B2785" w:rsidR="00B53C29" w:rsidRPr="00BB3565" w:rsidRDefault="00B53C29" w:rsidP="003C20F5">
            <w:pPr>
              <w:pStyle w:val="aff"/>
              <w:numPr>
                <w:ilvl w:val="0"/>
                <w:numId w:val="48"/>
              </w:numPr>
              <w:ind w:left="420" w:hanging="420"/>
              <w:rPr>
                <w:sz w:val="18"/>
                <w:szCs w:val="18"/>
              </w:rPr>
            </w:pPr>
            <w:r w:rsidRPr="00BB3565">
              <w:rPr>
                <w:rFonts w:hint="eastAsia"/>
                <w:sz w:val="18"/>
                <w:szCs w:val="18"/>
              </w:rPr>
              <w:t>企业</w:t>
            </w:r>
            <w:r w:rsidRPr="00BB3565">
              <w:rPr>
                <w:sz w:val="18"/>
                <w:szCs w:val="18"/>
              </w:rPr>
              <w:t>经营内部条件完善</w:t>
            </w:r>
            <w:r w:rsidR="00F219E9">
              <w:rPr>
                <w:rFonts w:hint="eastAsia"/>
                <w:sz w:val="18"/>
                <w:szCs w:val="18"/>
              </w:rPr>
              <w:t>；</w:t>
            </w:r>
          </w:p>
          <w:p w14:paraId="3EBECF72" w14:textId="321C7671" w:rsidR="00B53C29" w:rsidRPr="00BB3565" w:rsidRDefault="00B53C29" w:rsidP="003C20F5">
            <w:pPr>
              <w:pStyle w:val="aff"/>
              <w:numPr>
                <w:ilvl w:val="0"/>
                <w:numId w:val="48"/>
              </w:numPr>
              <w:ind w:left="420" w:hanging="420"/>
              <w:rPr>
                <w:sz w:val="18"/>
                <w:szCs w:val="18"/>
              </w:rPr>
            </w:pPr>
            <w:r w:rsidRPr="00BB3565">
              <w:rPr>
                <w:rFonts w:hint="eastAsia"/>
                <w:sz w:val="18"/>
                <w:szCs w:val="18"/>
              </w:rPr>
              <w:t>资本</w:t>
            </w:r>
            <w:r w:rsidRPr="00BB3565">
              <w:rPr>
                <w:sz w:val="18"/>
                <w:szCs w:val="18"/>
              </w:rPr>
              <w:t>市场监管要求</w:t>
            </w:r>
          </w:p>
        </w:tc>
        <w:tc>
          <w:tcPr>
            <w:tcW w:w="2522" w:type="dxa"/>
            <w:shd w:val="clear" w:color="auto" w:fill="auto"/>
          </w:tcPr>
          <w:p w14:paraId="3929240D" w14:textId="34FA7D8C" w:rsidR="00B53C29" w:rsidRPr="00BB3565" w:rsidRDefault="00B53C29" w:rsidP="003C20F5">
            <w:pPr>
              <w:pStyle w:val="aff"/>
              <w:numPr>
                <w:ilvl w:val="0"/>
                <w:numId w:val="53"/>
              </w:numPr>
              <w:ind w:left="420" w:hanging="420"/>
              <w:rPr>
                <w:sz w:val="18"/>
                <w:szCs w:val="18"/>
              </w:rPr>
            </w:pPr>
            <w:r w:rsidRPr="00BB3565">
              <w:rPr>
                <w:sz w:val="18"/>
                <w:szCs w:val="18"/>
              </w:rPr>
              <w:t>头脑风暴</w:t>
            </w:r>
            <w:r w:rsidR="00F219E9">
              <w:rPr>
                <w:rFonts w:hint="eastAsia"/>
                <w:sz w:val="18"/>
                <w:szCs w:val="18"/>
              </w:rPr>
              <w:t>；</w:t>
            </w:r>
          </w:p>
          <w:p w14:paraId="7A58E62E" w14:textId="05CA4DE9" w:rsidR="00B53C29" w:rsidRPr="00BB3565" w:rsidRDefault="00B53C29" w:rsidP="003C20F5">
            <w:pPr>
              <w:pStyle w:val="aff"/>
              <w:numPr>
                <w:ilvl w:val="0"/>
                <w:numId w:val="48"/>
              </w:numPr>
              <w:ind w:left="420" w:hanging="420"/>
              <w:rPr>
                <w:sz w:val="18"/>
                <w:szCs w:val="18"/>
              </w:rPr>
            </w:pPr>
            <w:r w:rsidRPr="00BB3565">
              <w:rPr>
                <w:rFonts w:hint="eastAsia"/>
                <w:sz w:val="18"/>
                <w:szCs w:val="18"/>
              </w:rPr>
              <w:t>结构</w:t>
            </w:r>
            <w:r w:rsidRPr="00BB3565">
              <w:rPr>
                <w:sz w:val="18"/>
                <w:szCs w:val="18"/>
              </w:rPr>
              <w:t>化访谈</w:t>
            </w:r>
            <w:r w:rsidR="00F219E9">
              <w:rPr>
                <w:rFonts w:hint="eastAsia"/>
                <w:sz w:val="18"/>
                <w:szCs w:val="18"/>
              </w:rPr>
              <w:t>；</w:t>
            </w:r>
          </w:p>
          <w:p w14:paraId="3F835C49" w14:textId="6591C125" w:rsidR="00B53C29" w:rsidRPr="00BB3565" w:rsidRDefault="00B53C29" w:rsidP="003C20F5">
            <w:pPr>
              <w:pStyle w:val="aff"/>
              <w:numPr>
                <w:ilvl w:val="0"/>
                <w:numId w:val="48"/>
              </w:numPr>
              <w:ind w:left="420" w:hanging="420"/>
              <w:rPr>
                <w:sz w:val="18"/>
                <w:szCs w:val="18"/>
              </w:rPr>
            </w:pPr>
            <w:r w:rsidRPr="00BB3565">
              <w:rPr>
                <w:sz w:val="18"/>
                <w:szCs w:val="18"/>
              </w:rPr>
              <w:t>风险清单</w:t>
            </w:r>
            <w:r w:rsidR="00F219E9">
              <w:rPr>
                <w:rFonts w:hint="eastAsia"/>
                <w:sz w:val="18"/>
                <w:szCs w:val="18"/>
              </w:rPr>
              <w:t>；</w:t>
            </w:r>
          </w:p>
          <w:p w14:paraId="2D7833D0" w14:textId="0023B5F0" w:rsidR="00B53C29" w:rsidRPr="00BB3565" w:rsidRDefault="00B53C29" w:rsidP="003C20F5">
            <w:pPr>
              <w:pStyle w:val="aff"/>
              <w:numPr>
                <w:ilvl w:val="0"/>
                <w:numId w:val="48"/>
              </w:numPr>
              <w:ind w:left="420" w:hanging="420"/>
              <w:rPr>
                <w:sz w:val="18"/>
                <w:szCs w:val="18"/>
              </w:rPr>
            </w:pPr>
            <w:r w:rsidRPr="00BB3565">
              <w:rPr>
                <w:rFonts w:hint="eastAsia"/>
                <w:sz w:val="18"/>
                <w:szCs w:val="18"/>
              </w:rPr>
              <w:t>风险</w:t>
            </w:r>
            <w:r w:rsidRPr="00BB3565">
              <w:rPr>
                <w:sz w:val="18"/>
                <w:szCs w:val="18"/>
              </w:rPr>
              <w:t>矩阵</w:t>
            </w:r>
            <w:r w:rsidR="00F219E9">
              <w:rPr>
                <w:rFonts w:hint="eastAsia"/>
                <w:sz w:val="18"/>
                <w:szCs w:val="18"/>
              </w:rPr>
              <w:t>；</w:t>
            </w:r>
          </w:p>
          <w:p w14:paraId="77687D7D" w14:textId="18C24D65" w:rsidR="00B53C29" w:rsidRPr="00BB3565" w:rsidRDefault="00B53C29" w:rsidP="003C20F5">
            <w:pPr>
              <w:pStyle w:val="aff"/>
              <w:numPr>
                <w:ilvl w:val="0"/>
                <w:numId w:val="48"/>
              </w:numPr>
              <w:ind w:left="420" w:hanging="420"/>
              <w:rPr>
                <w:sz w:val="18"/>
                <w:szCs w:val="18"/>
              </w:rPr>
            </w:pPr>
            <w:r w:rsidRPr="00BB3565">
              <w:rPr>
                <w:rFonts w:hint="eastAsia"/>
                <w:sz w:val="18"/>
                <w:szCs w:val="18"/>
              </w:rPr>
              <w:t>情景分析</w:t>
            </w:r>
            <w:r w:rsidR="00F219E9">
              <w:rPr>
                <w:rFonts w:hint="eastAsia"/>
                <w:sz w:val="18"/>
                <w:szCs w:val="18"/>
              </w:rPr>
              <w:t>；</w:t>
            </w:r>
          </w:p>
          <w:p w14:paraId="7EA316D2" w14:textId="1F36CB8B" w:rsidR="00B53C29" w:rsidRPr="00BB3565" w:rsidRDefault="00B53C29" w:rsidP="003C20F5">
            <w:pPr>
              <w:pStyle w:val="aff"/>
              <w:numPr>
                <w:ilvl w:val="0"/>
                <w:numId w:val="48"/>
              </w:numPr>
              <w:ind w:left="420" w:hanging="420"/>
              <w:rPr>
                <w:sz w:val="18"/>
                <w:szCs w:val="18"/>
              </w:rPr>
            </w:pPr>
            <w:r w:rsidRPr="00BB3565">
              <w:rPr>
                <w:sz w:val="18"/>
                <w:szCs w:val="18"/>
              </w:rPr>
              <w:t>德尔菲法</w:t>
            </w:r>
            <w:r w:rsidR="00F219E9">
              <w:rPr>
                <w:rFonts w:hint="eastAsia"/>
                <w:sz w:val="18"/>
                <w:szCs w:val="18"/>
              </w:rPr>
              <w:t>；</w:t>
            </w:r>
          </w:p>
          <w:p w14:paraId="51AF8494" w14:textId="73F7A9B5" w:rsidR="00B53C29" w:rsidRPr="00BB3565" w:rsidRDefault="00B53C29" w:rsidP="003C20F5">
            <w:pPr>
              <w:pStyle w:val="aff"/>
              <w:numPr>
                <w:ilvl w:val="0"/>
                <w:numId w:val="48"/>
              </w:numPr>
              <w:ind w:left="420" w:hanging="420"/>
              <w:rPr>
                <w:sz w:val="18"/>
                <w:szCs w:val="18"/>
              </w:rPr>
            </w:pPr>
            <w:r w:rsidRPr="00BB3565">
              <w:rPr>
                <w:rFonts w:hint="eastAsia"/>
                <w:sz w:val="18"/>
                <w:szCs w:val="18"/>
              </w:rPr>
              <w:t>业务</w:t>
            </w:r>
            <w:r w:rsidRPr="00BB3565">
              <w:rPr>
                <w:sz w:val="18"/>
                <w:szCs w:val="18"/>
              </w:rPr>
              <w:t>影响分析</w:t>
            </w:r>
            <w:r w:rsidR="00F219E9">
              <w:rPr>
                <w:rFonts w:hint="eastAsia"/>
                <w:sz w:val="18"/>
                <w:szCs w:val="18"/>
              </w:rPr>
              <w:t>；</w:t>
            </w:r>
          </w:p>
          <w:p w14:paraId="557DF935" w14:textId="6099E97F" w:rsidR="00B53C29" w:rsidRPr="00BB3565" w:rsidRDefault="00B53C29" w:rsidP="003C20F5">
            <w:pPr>
              <w:pStyle w:val="aff"/>
              <w:numPr>
                <w:ilvl w:val="0"/>
                <w:numId w:val="48"/>
              </w:numPr>
              <w:ind w:left="420" w:hanging="420"/>
              <w:rPr>
                <w:sz w:val="18"/>
                <w:szCs w:val="18"/>
              </w:rPr>
            </w:pPr>
            <w:r w:rsidRPr="00BB3565">
              <w:rPr>
                <w:rFonts w:hint="eastAsia"/>
                <w:sz w:val="18"/>
                <w:szCs w:val="18"/>
              </w:rPr>
              <w:t>风险</w:t>
            </w:r>
            <w:r w:rsidRPr="00BB3565">
              <w:rPr>
                <w:sz w:val="18"/>
                <w:szCs w:val="18"/>
              </w:rPr>
              <w:t>指数</w:t>
            </w:r>
            <w:r w:rsidR="00F219E9">
              <w:rPr>
                <w:rFonts w:hint="eastAsia"/>
                <w:sz w:val="18"/>
                <w:szCs w:val="18"/>
              </w:rPr>
              <w:t>；</w:t>
            </w:r>
          </w:p>
          <w:p w14:paraId="5CCE3F1E" w14:textId="20520804" w:rsidR="00B53C29" w:rsidRPr="00BB3565" w:rsidRDefault="00B53C29" w:rsidP="003C20F5">
            <w:pPr>
              <w:pStyle w:val="aff"/>
              <w:numPr>
                <w:ilvl w:val="0"/>
                <w:numId w:val="48"/>
              </w:numPr>
              <w:ind w:left="420" w:hanging="420"/>
              <w:rPr>
                <w:sz w:val="18"/>
                <w:szCs w:val="18"/>
              </w:rPr>
            </w:pPr>
            <w:r w:rsidRPr="00BB3565">
              <w:rPr>
                <w:rFonts w:hint="eastAsia"/>
                <w:sz w:val="18"/>
                <w:szCs w:val="18"/>
              </w:rPr>
              <w:t>决策树</w:t>
            </w:r>
            <w:r w:rsidR="00F219E9">
              <w:rPr>
                <w:rFonts w:hint="eastAsia"/>
                <w:sz w:val="18"/>
                <w:szCs w:val="18"/>
              </w:rPr>
              <w:t>；</w:t>
            </w:r>
          </w:p>
          <w:p w14:paraId="6F584C12" w14:textId="2E5C94CC" w:rsidR="00B53C29" w:rsidRPr="00BB3565" w:rsidRDefault="00B53C29" w:rsidP="003C20F5">
            <w:pPr>
              <w:pStyle w:val="aff"/>
              <w:numPr>
                <w:ilvl w:val="0"/>
                <w:numId w:val="48"/>
              </w:numPr>
              <w:ind w:left="420" w:hanging="420"/>
              <w:rPr>
                <w:sz w:val="18"/>
                <w:szCs w:val="18"/>
              </w:rPr>
            </w:pPr>
            <w:r w:rsidRPr="00BB3565">
              <w:rPr>
                <w:rFonts w:hint="eastAsia"/>
                <w:sz w:val="18"/>
                <w:szCs w:val="18"/>
              </w:rPr>
              <w:t>关键风险指标管理</w:t>
            </w:r>
            <w:r w:rsidR="00F219E9">
              <w:rPr>
                <w:rFonts w:hint="eastAsia"/>
                <w:sz w:val="18"/>
                <w:szCs w:val="18"/>
              </w:rPr>
              <w:t>；</w:t>
            </w:r>
          </w:p>
          <w:p w14:paraId="296B3724" w14:textId="1C9BE85C" w:rsidR="00B53C29" w:rsidRPr="00BB3565" w:rsidRDefault="00B53C29" w:rsidP="003C20F5">
            <w:pPr>
              <w:pStyle w:val="aff"/>
              <w:numPr>
                <w:ilvl w:val="0"/>
                <w:numId w:val="48"/>
              </w:numPr>
              <w:ind w:left="420" w:hanging="420"/>
              <w:rPr>
                <w:sz w:val="18"/>
                <w:szCs w:val="18"/>
              </w:rPr>
            </w:pPr>
            <w:r w:rsidRPr="00BB3565">
              <w:rPr>
                <w:rFonts w:hint="eastAsia"/>
                <w:sz w:val="18"/>
                <w:szCs w:val="18"/>
              </w:rPr>
              <w:t>蒙特卡罗方法</w:t>
            </w:r>
            <w:r w:rsidR="00F219E9">
              <w:rPr>
                <w:rFonts w:hint="eastAsia"/>
                <w:sz w:val="18"/>
                <w:szCs w:val="18"/>
              </w:rPr>
              <w:t>；</w:t>
            </w:r>
          </w:p>
          <w:p w14:paraId="112F2970" w14:textId="1959AEAF" w:rsidR="00B53C29" w:rsidRPr="00BB3565" w:rsidRDefault="00B53C29" w:rsidP="003C20F5">
            <w:pPr>
              <w:pStyle w:val="aff"/>
              <w:numPr>
                <w:ilvl w:val="0"/>
                <w:numId w:val="48"/>
              </w:numPr>
              <w:ind w:left="420" w:hanging="420"/>
              <w:rPr>
                <w:sz w:val="18"/>
                <w:szCs w:val="18"/>
              </w:rPr>
            </w:pPr>
            <w:r w:rsidRPr="00BB3565">
              <w:rPr>
                <w:rFonts w:hint="eastAsia"/>
                <w:sz w:val="18"/>
                <w:szCs w:val="18"/>
              </w:rPr>
              <w:t>压力测试</w:t>
            </w:r>
          </w:p>
        </w:tc>
      </w:tr>
      <w:tr w:rsidR="00B53C29" w:rsidRPr="00BB3565" w14:paraId="7A954CAB" w14:textId="77777777" w:rsidTr="00BB3565">
        <w:trPr>
          <w:jc w:val="center"/>
        </w:trPr>
        <w:tc>
          <w:tcPr>
            <w:tcW w:w="1696" w:type="dxa"/>
            <w:shd w:val="clear" w:color="auto" w:fill="auto"/>
          </w:tcPr>
          <w:p w14:paraId="3A7D8571" w14:textId="77777777" w:rsidR="00B53C29" w:rsidRPr="00BB3565" w:rsidRDefault="00B53C29" w:rsidP="002A726E">
            <w:pPr>
              <w:rPr>
                <w:rFonts w:ascii="宋体"/>
                <w:b/>
                <w:sz w:val="18"/>
                <w:szCs w:val="18"/>
              </w:rPr>
            </w:pPr>
            <w:r w:rsidRPr="00BB3565">
              <w:rPr>
                <w:rFonts w:ascii="宋体"/>
                <w:b/>
                <w:sz w:val="18"/>
                <w:szCs w:val="18"/>
              </w:rPr>
              <w:t>成熟型中小企业</w:t>
            </w:r>
          </w:p>
        </w:tc>
        <w:tc>
          <w:tcPr>
            <w:tcW w:w="3119" w:type="dxa"/>
            <w:shd w:val="clear" w:color="auto" w:fill="auto"/>
          </w:tcPr>
          <w:p w14:paraId="7C750894" w14:textId="0C34AE34" w:rsidR="00B53C29" w:rsidRPr="00BB3565" w:rsidRDefault="00B53C29" w:rsidP="003C20F5">
            <w:pPr>
              <w:pStyle w:val="aff"/>
              <w:numPr>
                <w:ilvl w:val="0"/>
                <w:numId w:val="54"/>
              </w:numPr>
              <w:ind w:left="420" w:hanging="420"/>
              <w:rPr>
                <w:sz w:val="18"/>
                <w:szCs w:val="18"/>
              </w:rPr>
            </w:pPr>
            <w:r w:rsidRPr="00BB3565">
              <w:rPr>
                <w:rFonts w:hint="eastAsia"/>
                <w:sz w:val="18"/>
                <w:szCs w:val="18"/>
              </w:rPr>
              <w:t>企业经营过程中重大的战略</w:t>
            </w:r>
            <w:r w:rsidRPr="00BB3565">
              <w:rPr>
                <w:sz w:val="18"/>
                <w:szCs w:val="18"/>
              </w:rPr>
              <w:t>、</w:t>
            </w:r>
            <w:r w:rsidRPr="00BB3565">
              <w:rPr>
                <w:rFonts w:hint="eastAsia"/>
                <w:sz w:val="18"/>
                <w:szCs w:val="18"/>
              </w:rPr>
              <w:t>市场、营运</w:t>
            </w:r>
            <w:r w:rsidRPr="00BB3565">
              <w:rPr>
                <w:sz w:val="18"/>
                <w:szCs w:val="18"/>
              </w:rPr>
              <w:t>、财务、</w:t>
            </w:r>
            <w:r w:rsidRPr="00BB3565">
              <w:rPr>
                <w:rFonts w:hint="eastAsia"/>
                <w:sz w:val="18"/>
                <w:szCs w:val="18"/>
              </w:rPr>
              <w:t>法律风险</w:t>
            </w:r>
            <w:r w:rsidR="00F219E9">
              <w:rPr>
                <w:rFonts w:hint="eastAsia"/>
                <w:sz w:val="18"/>
                <w:szCs w:val="18"/>
              </w:rPr>
              <w:t>；</w:t>
            </w:r>
          </w:p>
          <w:p w14:paraId="30D70F60" w14:textId="33012DC0" w:rsidR="00B53C29" w:rsidRPr="00BB3565" w:rsidRDefault="00B53C29" w:rsidP="003C20F5">
            <w:pPr>
              <w:pStyle w:val="aff"/>
              <w:numPr>
                <w:ilvl w:val="0"/>
                <w:numId w:val="52"/>
              </w:numPr>
              <w:ind w:left="420" w:hanging="420"/>
              <w:rPr>
                <w:sz w:val="18"/>
                <w:szCs w:val="18"/>
              </w:rPr>
            </w:pPr>
            <w:r w:rsidRPr="00BB3565">
              <w:rPr>
                <w:rFonts w:hint="eastAsia"/>
                <w:sz w:val="18"/>
                <w:szCs w:val="18"/>
              </w:rPr>
              <w:t>企业</w:t>
            </w:r>
            <w:r w:rsidRPr="00BB3565">
              <w:rPr>
                <w:sz w:val="18"/>
                <w:szCs w:val="18"/>
              </w:rPr>
              <w:t>经营外部环境</w:t>
            </w:r>
            <w:r w:rsidRPr="00BB3565">
              <w:rPr>
                <w:rFonts w:hint="eastAsia"/>
                <w:sz w:val="18"/>
                <w:szCs w:val="18"/>
              </w:rPr>
              <w:t>改善</w:t>
            </w:r>
            <w:r w:rsidR="00F219E9">
              <w:rPr>
                <w:rFonts w:hint="eastAsia"/>
                <w:sz w:val="18"/>
                <w:szCs w:val="18"/>
              </w:rPr>
              <w:t>；</w:t>
            </w:r>
          </w:p>
          <w:p w14:paraId="4575A839" w14:textId="6C4B68B4" w:rsidR="00B53C29" w:rsidRPr="00BB3565" w:rsidRDefault="00B53C29" w:rsidP="003C20F5">
            <w:pPr>
              <w:pStyle w:val="aff"/>
              <w:numPr>
                <w:ilvl w:val="0"/>
                <w:numId w:val="52"/>
              </w:numPr>
              <w:ind w:left="420" w:hanging="420"/>
              <w:rPr>
                <w:sz w:val="18"/>
                <w:szCs w:val="18"/>
              </w:rPr>
            </w:pPr>
            <w:r w:rsidRPr="00BB3565">
              <w:rPr>
                <w:rFonts w:hint="eastAsia"/>
                <w:sz w:val="18"/>
                <w:szCs w:val="18"/>
              </w:rPr>
              <w:t>企业</w:t>
            </w:r>
            <w:r w:rsidRPr="00BB3565">
              <w:rPr>
                <w:sz w:val="18"/>
                <w:szCs w:val="18"/>
              </w:rPr>
              <w:t>经营内部条件完善</w:t>
            </w:r>
            <w:r w:rsidR="00F219E9">
              <w:rPr>
                <w:rFonts w:hint="eastAsia"/>
                <w:sz w:val="18"/>
                <w:szCs w:val="18"/>
              </w:rPr>
              <w:t>；</w:t>
            </w:r>
          </w:p>
          <w:p w14:paraId="4DC35E16" w14:textId="77777777" w:rsidR="00B53C29" w:rsidRPr="00BB3565" w:rsidRDefault="00B53C29" w:rsidP="003C20F5">
            <w:pPr>
              <w:pStyle w:val="aff"/>
              <w:numPr>
                <w:ilvl w:val="0"/>
                <w:numId w:val="52"/>
              </w:numPr>
              <w:ind w:left="420" w:hanging="420"/>
              <w:rPr>
                <w:sz w:val="18"/>
                <w:szCs w:val="18"/>
              </w:rPr>
            </w:pPr>
            <w:r w:rsidRPr="00BB3565">
              <w:rPr>
                <w:sz w:val="18"/>
                <w:szCs w:val="18"/>
              </w:rPr>
              <w:t>影响企业运营的内外部环境</w:t>
            </w:r>
            <w:r w:rsidR="00E25E08" w:rsidRPr="00BB3565">
              <w:rPr>
                <w:sz w:val="18"/>
                <w:szCs w:val="18"/>
              </w:rPr>
              <w:t>关键因素</w:t>
            </w:r>
            <w:r w:rsidRPr="00BB3565">
              <w:rPr>
                <w:sz w:val="18"/>
                <w:szCs w:val="18"/>
              </w:rPr>
              <w:t>的变化</w:t>
            </w:r>
          </w:p>
        </w:tc>
        <w:tc>
          <w:tcPr>
            <w:tcW w:w="2522" w:type="dxa"/>
            <w:shd w:val="clear" w:color="auto" w:fill="auto"/>
          </w:tcPr>
          <w:p w14:paraId="5AFD417D" w14:textId="3FFFE0C0" w:rsidR="00B53C29" w:rsidRPr="00BB3565" w:rsidRDefault="00B53C29" w:rsidP="003C20F5">
            <w:pPr>
              <w:pStyle w:val="aff"/>
              <w:numPr>
                <w:ilvl w:val="0"/>
                <w:numId w:val="55"/>
              </w:numPr>
              <w:ind w:left="420" w:hanging="420"/>
              <w:rPr>
                <w:sz w:val="18"/>
                <w:szCs w:val="18"/>
              </w:rPr>
            </w:pPr>
            <w:r w:rsidRPr="00BB3565">
              <w:rPr>
                <w:sz w:val="18"/>
                <w:szCs w:val="18"/>
              </w:rPr>
              <w:t>头脑风暴</w:t>
            </w:r>
            <w:r w:rsidR="00F219E9">
              <w:rPr>
                <w:rFonts w:hint="eastAsia"/>
                <w:sz w:val="18"/>
                <w:szCs w:val="18"/>
              </w:rPr>
              <w:t>；</w:t>
            </w:r>
          </w:p>
          <w:p w14:paraId="40C64DE6" w14:textId="2121D702" w:rsidR="00B53C29" w:rsidRPr="00BB3565" w:rsidRDefault="00B53C29" w:rsidP="003C20F5">
            <w:pPr>
              <w:pStyle w:val="aff"/>
              <w:numPr>
                <w:ilvl w:val="0"/>
                <w:numId w:val="52"/>
              </w:numPr>
              <w:ind w:left="420" w:hanging="420"/>
              <w:rPr>
                <w:sz w:val="18"/>
                <w:szCs w:val="18"/>
              </w:rPr>
            </w:pPr>
            <w:r w:rsidRPr="00BB3565">
              <w:rPr>
                <w:rFonts w:hint="eastAsia"/>
                <w:sz w:val="18"/>
                <w:szCs w:val="18"/>
              </w:rPr>
              <w:t>结构</w:t>
            </w:r>
            <w:r w:rsidRPr="00BB3565">
              <w:rPr>
                <w:sz w:val="18"/>
                <w:szCs w:val="18"/>
              </w:rPr>
              <w:t>化访谈</w:t>
            </w:r>
            <w:r w:rsidR="00F219E9">
              <w:rPr>
                <w:rFonts w:hint="eastAsia"/>
                <w:sz w:val="18"/>
                <w:szCs w:val="18"/>
              </w:rPr>
              <w:t>；</w:t>
            </w:r>
          </w:p>
          <w:p w14:paraId="12A74334" w14:textId="242B8365" w:rsidR="00B53C29" w:rsidRPr="00BB3565" w:rsidRDefault="00B53C29" w:rsidP="003C20F5">
            <w:pPr>
              <w:pStyle w:val="aff"/>
              <w:numPr>
                <w:ilvl w:val="0"/>
                <w:numId w:val="52"/>
              </w:numPr>
              <w:ind w:left="420" w:hanging="420"/>
              <w:rPr>
                <w:sz w:val="18"/>
                <w:szCs w:val="18"/>
              </w:rPr>
            </w:pPr>
            <w:r w:rsidRPr="00BB3565">
              <w:rPr>
                <w:sz w:val="18"/>
                <w:szCs w:val="18"/>
              </w:rPr>
              <w:t>风险清单</w:t>
            </w:r>
            <w:r w:rsidR="00F219E9">
              <w:rPr>
                <w:rFonts w:hint="eastAsia"/>
                <w:sz w:val="18"/>
                <w:szCs w:val="18"/>
              </w:rPr>
              <w:t>；</w:t>
            </w:r>
          </w:p>
          <w:p w14:paraId="35C9E2C8" w14:textId="3CCEED1A" w:rsidR="00B53C29" w:rsidRPr="00BB3565" w:rsidRDefault="00B53C29" w:rsidP="003C20F5">
            <w:pPr>
              <w:pStyle w:val="aff"/>
              <w:numPr>
                <w:ilvl w:val="0"/>
                <w:numId w:val="52"/>
              </w:numPr>
              <w:ind w:left="420" w:hanging="420"/>
              <w:rPr>
                <w:sz w:val="18"/>
                <w:szCs w:val="18"/>
              </w:rPr>
            </w:pPr>
            <w:r w:rsidRPr="00BB3565">
              <w:rPr>
                <w:rFonts w:hint="eastAsia"/>
                <w:sz w:val="18"/>
                <w:szCs w:val="18"/>
              </w:rPr>
              <w:t>风险</w:t>
            </w:r>
            <w:r w:rsidRPr="00BB3565">
              <w:rPr>
                <w:sz w:val="18"/>
                <w:szCs w:val="18"/>
              </w:rPr>
              <w:t>矩阵</w:t>
            </w:r>
            <w:r w:rsidR="00F219E9">
              <w:rPr>
                <w:rFonts w:hint="eastAsia"/>
                <w:sz w:val="18"/>
                <w:szCs w:val="18"/>
              </w:rPr>
              <w:t>；</w:t>
            </w:r>
          </w:p>
          <w:p w14:paraId="1D0DD1AC" w14:textId="25973454" w:rsidR="00B53C29" w:rsidRPr="00BB3565" w:rsidRDefault="00B53C29" w:rsidP="003C20F5">
            <w:pPr>
              <w:pStyle w:val="aff"/>
              <w:numPr>
                <w:ilvl w:val="0"/>
                <w:numId w:val="52"/>
              </w:numPr>
              <w:ind w:left="420" w:hanging="420"/>
              <w:rPr>
                <w:sz w:val="18"/>
                <w:szCs w:val="18"/>
              </w:rPr>
            </w:pPr>
            <w:r w:rsidRPr="00BB3565">
              <w:rPr>
                <w:rFonts w:hint="eastAsia"/>
                <w:sz w:val="18"/>
                <w:szCs w:val="18"/>
              </w:rPr>
              <w:t>情景分析</w:t>
            </w:r>
            <w:r w:rsidR="00F219E9">
              <w:rPr>
                <w:rFonts w:hint="eastAsia"/>
                <w:sz w:val="18"/>
                <w:szCs w:val="18"/>
              </w:rPr>
              <w:t>；</w:t>
            </w:r>
          </w:p>
          <w:p w14:paraId="3631841C" w14:textId="73725172" w:rsidR="00B53C29" w:rsidRPr="00BB3565" w:rsidRDefault="00B53C29" w:rsidP="003C20F5">
            <w:pPr>
              <w:pStyle w:val="aff"/>
              <w:numPr>
                <w:ilvl w:val="0"/>
                <w:numId w:val="52"/>
              </w:numPr>
              <w:ind w:left="420" w:hanging="420"/>
              <w:rPr>
                <w:sz w:val="18"/>
                <w:szCs w:val="18"/>
              </w:rPr>
            </w:pPr>
            <w:r w:rsidRPr="00BB3565">
              <w:rPr>
                <w:sz w:val="18"/>
                <w:szCs w:val="18"/>
              </w:rPr>
              <w:t>德尔菲法</w:t>
            </w:r>
            <w:r w:rsidR="00F219E9">
              <w:rPr>
                <w:rFonts w:hint="eastAsia"/>
                <w:sz w:val="18"/>
                <w:szCs w:val="18"/>
              </w:rPr>
              <w:t>；</w:t>
            </w:r>
          </w:p>
          <w:p w14:paraId="24A5EABC" w14:textId="73CD69F3" w:rsidR="00B53C29" w:rsidRPr="00BB3565" w:rsidRDefault="00B53C29" w:rsidP="003C20F5">
            <w:pPr>
              <w:pStyle w:val="aff"/>
              <w:numPr>
                <w:ilvl w:val="0"/>
                <w:numId w:val="52"/>
              </w:numPr>
              <w:ind w:left="420" w:hanging="420"/>
              <w:rPr>
                <w:sz w:val="18"/>
                <w:szCs w:val="18"/>
              </w:rPr>
            </w:pPr>
            <w:r w:rsidRPr="00BB3565">
              <w:rPr>
                <w:rFonts w:hint="eastAsia"/>
                <w:sz w:val="18"/>
                <w:szCs w:val="18"/>
              </w:rPr>
              <w:t>业务</w:t>
            </w:r>
            <w:r w:rsidRPr="00BB3565">
              <w:rPr>
                <w:sz w:val="18"/>
                <w:szCs w:val="18"/>
              </w:rPr>
              <w:t>影响分析</w:t>
            </w:r>
            <w:r w:rsidR="00F219E9">
              <w:rPr>
                <w:rFonts w:hint="eastAsia"/>
                <w:sz w:val="18"/>
                <w:szCs w:val="18"/>
              </w:rPr>
              <w:t>；</w:t>
            </w:r>
          </w:p>
          <w:p w14:paraId="0C2AE97E" w14:textId="64A985DF" w:rsidR="00B53C29" w:rsidRPr="00BB3565" w:rsidRDefault="00B53C29" w:rsidP="003C20F5">
            <w:pPr>
              <w:pStyle w:val="aff"/>
              <w:numPr>
                <w:ilvl w:val="0"/>
                <w:numId w:val="52"/>
              </w:numPr>
              <w:ind w:left="420" w:hanging="420"/>
              <w:rPr>
                <w:sz w:val="18"/>
                <w:szCs w:val="18"/>
              </w:rPr>
            </w:pPr>
            <w:r w:rsidRPr="00BB3565">
              <w:rPr>
                <w:rFonts w:hint="eastAsia"/>
                <w:sz w:val="18"/>
                <w:szCs w:val="18"/>
              </w:rPr>
              <w:t>风险</w:t>
            </w:r>
            <w:r w:rsidRPr="00BB3565">
              <w:rPr>
                <w:sz w:val="18"/>
                <w:szCs w:val="18"/>
              </w:rPr>
              <w:t>指数</w:t>
            </w:r>
            <w:r w:rsidR="00F219E9">
              <w:rPr>
                <w:rFonts w:hint="eastAsia"/>
                <w:sz w:val="18"/>
                <w:szCs w:val="18"/>
              </w:rPr>
              <w:t>；</w:t>
            </w:r>
          </w:p>
          <w:p w14:paraId="654C4D47" w14:textId="77B4D3C0" w:rsidR="00B53C29" w:rsidRPr="00BB3565" w:rsidRDefault="00B53C29" w:rsidP="003C20F5">
            <w:pPr>
              <w:pStyle w:val="aff"/>
              <w:numPr>
                <w:ilvl w:val="0"/>
                <w:numId w:val="52"/>
              </w:numPr>
              <w:ind w:left="420" w:hanging="420"/>
              <w:rPr>
                <w:sz w:val="18"/>
                <w:szCs w:val="18"/>
              </w:rPr>
            </w:pPr>
            <w:r w:rsidRPr="00BB3565">
              <w:rPr>
                <w:rFonts w:hint="eastAsia"/>
                <w:sz w:val="18"/>
                <w:szCs w:val="18"/>
              </w:rPr>
              <w:t>决策树</w:t>
            </w:r>
            <w:r w:rsidR="00F219E9">
              <w:rPr>
                <w:rFonts w:hint="eastAsia"/>
                <w:sz w:val="18"/>
                <w:szCs w:val="18"/>
              </w:rPr>
              <w:t>；</w:t>
            </w:r>
          </w:p>
          <w:p w14:paraId="3B3D9A13" w14:textId="0F62F846" w:rsidR="00B53C29" w:rsidRPr="00BB3565" w:rsidRDefault="00B53C29" w:rsidP="003C20F5">
            <w:pPr>
              <w:pStyle w:val="aff"/>
              <w:numPr>
                <w:ilvl w:val="0"/>
                <w:numId w:val="52"/>
              </w:numPr>
              <w:ind w:left="420" w:hanging="420"/>
              <w:rPr>
                <w:sz w:val="18"/>
                <w:szCs w:val="18"/>
              </w:rPr>
            </w:pPr>
            <w:r w:rsidRPr="00BB3565">
              <w:rPr>
                <w:rFonts w:hint="eastAsia"/>
                <w:sz w:val="18"/>
                <w:szCs w:val="18"/>
              </w:rPr>
              <w:t>关键风险指标管理</w:t>
            </w:r>
            <w:r w:rsidR="00F219E9">
              <w:rPr>
                <w:rFonts w:hint="eastAsia"/>
                <w:sz w:val="18"/>
                <w:szCs w:val="18"/>
              </w:rPr>
              <w:t>；</w:t>
            </w:r>
          </w:p>
          <w:p w14:paraId="454C995A" w14:textId="11FB244C" w:rsidR="00B53C29" w:rsidRPr="00BB3565" w:rsidRDefault="00B53C29" w:rsidP="003C20F5">
            <w:pPr>
              <w:pStyle w:val="aff"/>
              <w:numPr>
                <w:ilvl w:val="0"/>
                <w:numId w:val="52"/>
              </w:numPr>
              <w:ind w:left="420" w:hanging="420"/>
              <w:rPr>
                <w:sz w:val="18"/>
                <w:szCs w:val="18"/>
              </w:rPr>
            </w:pPr>
            <w:r w:rsidRPr="00BB3565">
              <w:rPr>
                <w:rFonts w:hint="eastAsia"/>
                <w:sz w:val="18"/>
                <w:szCs w:val="18"/>
              </w:rPr>
              <w:t>蒙特卡罗方法</w:t>
            </w:r>
            <w:r w:rsidR="00F219E9">
              <w:rPr>
                <w:rFonts w:hint="eastAsia"/>
                <w:sz w:val="18"/>
                <w:szCs w:val="18"/>
              </w:rPr>
              <w:t>；</w:t>
            </w:r>
          </w:p>
          <w:p w14:paraId="26A3F25B" w14:textId="77777777" w:rsidR="00B53C29" w:rsidRPr="00BB3565" w:rsidRDefault="00B53C29" w:rsidP="003C20F5">
            <w:pPr>
              <w:pStyle w:val="aff"/>
              <w:numPr>
                <w:ilvl w:val="0"/>
                <w:numId w:val="52"/>
              </w:numPr>
              <w:ind w:left="420" w:hanging="420"/>
              <w:rPr>
                <w:sz w:val="18"/>
                <w:szCs w:val="18"/>
              </w:rPr>
            </w:pPr>
            <w:r w:rsidRPr="00BB3565">
              <w:rPr>
                <w:rFonts w:hint="eastAsia"/>
                <w:sz w:val="18"/>
                <w:szCs w:val="18"/>
              </w:rPr>
              <w:lastRenderedPageBreak/>
              <w:t>压力测试</w:t>
            </w:r>
          </w:p>
        </w:tc>
      </w:tr>
    </w:tbl>
    <w:p w14:paraId="4CAB447D" w14:textId="77777777" w:rsidR="00220741" w:rsidRDefault="00220741" w:rsidP="004E5F71">
      <w:pPr>
        <w:pStyle w:val="aff6"/>
        <w:ind w:firstLineChars="0" w:firstLine="0"/>
        <w:jc w:val="center"/>
      </w:pPr>
    </w:p>
    <w:p w14:paraId="616F5FBA" w14:textId="77777777" w:rsidR="00220741" w:rsidRPr="00220741" w:rsidRDefault="00220741" w:rsidP="00220741">
      <w:pPr>
        <w:pStyle w:val="aff6"/>
      </w:pPr>
    </w:p>
    <w:p w14:paraId="08B84721" w14:textId="77777777" w:rsidR="00220741" w:rsidRDefault="00220741" w:rsidP="00220741">
      <w:pPr>
        <w:pStyle w:val="afff4"/>
      </w:pPr>
      <w:bookmarkStart w:id="244" w:name="BKCKWX"/>
      <w:bookmarkStart w:id="245" w:name="_Toc25164341"/>
      <w:bookmarkStart w:id="246" w:name="_Toc25654007"/>
      <w:bookmarkStart w:id="247" w:name="_Toc25654710"/>
      <w:bookmarkStart w:id="248" w:name="_Toc27902192"/>
      <w:r>
        <w:rPr>
          <w:rFonts w:hint="eastAsia"/>
        </w:rPr>
        <w:lastRenderedPageBreak/>
        <w:t>参</w:t>
      </w:r>
      <w:r>
        <w:rPr>
          <w:rFonts w:hAnsi="黑体"/>
        </w:rPr>
        <w:t> </w:t>
      </w:r>
      <w:r>
        <w:rPr>
          <w:rFonts w:hint="eastAsia"/>
        </w:rPr>
        <w:t>考</w:t>
      </w:r>
      <w:r>
        <w:rPr>
          <w:rFonts w:hAnsi="黑体"/>
        </w:rPr>
        <w:t> </w:t>
      </w:r>
      <w:r>
        <w:rPr>
          <w:rFonts w:hint="eastAsia"/>
        </w:rPr>
        <w:t>文</w:t>
      </w:r>
      <w:r>
        <w:rPr>
          <w:rFonts w:hAnsi="黑体"/>
        </w:rPr>
        <w:t> </w:t>
      </w:r>
      <w:r>
        <w:rPr>
          <w:rFonts w:hint="eastAsia"/>
        </w:rPr>
        <w:t>献</w:t>
      </w:r>
      <w:bookmarkEnd w:id="244"/>
      <w:bookmarkEnd w:id="245"/>
      <w:bookmarkEnd w:id="246"/>
      <w:bookmarkEnd w:id="247"/>
      <w:bookmarkEnd w:id="248"/>
    </w:p>
    <w:p w14:paraId="208D6753" w14:textId="08F88999" w:rsidR="00220741" w:rsidRPr="00220741" w:rsidRDefault="002A726E" w:rsidP="00BB3565">
      <w:pPr>
        <w:pStyle w:val="aff6"/>
        <w:ind w:firstLineChars="0" w:firstLine="0"/>
      </w:pPr>
      <w:r>
        <w:rPr>
          <w:rFonts w:hint="eastAsia"/>
        </w:rPr>
        <w:t>[</w:t>
      </w:r>
      <w:r>
        <w:t xml:space="preserve">1] </w:t>
      </w:r>
      <w:r w:rsidRPr="002A726E">
        <w:rPr>
          <w:rFonts w:hint="eastAsia"/>
        </w:rPr>
        <w:t>中小企业划型标准规定</w:t>
      </w:r>
    </w:p>
    <w:p w14:paraId="6BC1A6AD" w14:textId="77777777" w:rsidR="008C40AC" w:rsidRPr="008C40AC" w:rsidRDefault="008C40AC" w:rsidP="008C40AC">
      <w:pPr>
        <w:pStyle w:val="affffff3"/>
        <w:framePr w:wrap="around"/>
      </w:pPr>
      <w:r>
        <w:t>_________________________________</w:t>
      </w:r>
    </w:p>
    <w:sectPr w:rsidR="008C40AC" w:rsidRPr="008C40AC" w:rsidSect="00F34B99">
      <w:pgSz w:w="11906" w:h="16838" w:code="9"/>
      <w:pgMar w:top="567" w:right="1134" w:bottom="1134" w:left="1418" w:header="1418" w:footer="1134" w:gutter="0"/>
      <w:pgNumType w:start="1"/>
      <w:cols w:space="425"/>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3B30D4" w14:textId="77777777" w:rsidR="004C4BF1" w:rsidRDefault="004C4BF1">
      <w:r>
        <w:separator/>
      </w:r>
    </w:p>
  </w:endnote>
  <w:endnote w:type="continuationSeparator" w:id="0">
    <w:p w14:paraId="6694C6AE" w14:textId="77777777" w:rsidR="004C4BF1" w:rsidRDefault="004C4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37755C" w14:textId="05933148" w:rsidR="002A726E" w:rsidRDefault="002A726E" w:rsidP="008C40AC">
    <w:pPr>
      <w:pStyle w:val="aff7"/>
    </w:pPr>
    <w:r>
      <w:fldChar w:fldCharType="begin"/>
    </w:r>
    <w:r>
      <w:instrText xml:space="preserve"> PAGE  \* MERGEFORMAT </w:instrText>
    </w:r>
    <w:r>
      <w:fldChar w:fldCharType="separate"/>
    </w:r>
    <w:r w:rsidR="00B13A87">
      <w:rPr>
        <w:noProof/>
      </w:rPr>
      <w:t>I</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01A16C" w14:textId="77777777" w:rsidR="004C4BF1" w:rsidRDefault="004C4BF1">
      <w:r>
        <w:separator/>
      </w:r>
    </w:p>
  </w:footnote>
  <w:footnote w:type="continuationSeparator" w:id="0">
    <w:p w14:paraId="347E81F6" w14:textId="77777777" w:rsidR="004C4BF1" w:rsidRDefault="004C4B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621A7D" w14:textId="44BEFB30" w:rsidR="002A726E" w:rsidRDefault="00E92144" w:rsidP="00F34B99">
    <w:pPr>
      <w:pStyle w:val="aff8"/>
    </w:pPr>
    <w:r>
      <w:t>T</w:t>
    </w:r>
    <w:r w:rsidR="002A726E">
      <w:t>/XXX XXXXX</w:t>
    </w:r>
    <w:r w:rsidR="002A726E">
      <w:t>—</w:t>
    </w:r>
    <w:r w:rsidR="002A726E">
      <w:t>XXXX</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4467C"/>
    <w:multiLevelType w:val="multilevel"/>
    <w:tmpl w:val="D46A5F1A"/>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 w15:restartNumberingAfterBreak="0">
    <w:nsid w:val="03270CFA"/>
    <w:multiLevelType w:val="multilevel"/>
    <w:tmpl w:val="04464972"/>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2" w15:restartNumberingAfterBreak="0">
    <w:nsid w:val="079102AD"/>
    <w:multiLevelType w:val="multilevel"/>
    <w:tmpl w:val="EBD280FE"/>
    <w:lvl w:ilvl="0">
      <w:start w:val="1"/>
      <w:numFmt w:val="decimal"/>
      <w:pStyle w:val="a"/>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8986807"/>
    <w:multiLevelType w:val="multilevel"/>
    <w:tmpl w:val="3068536C"/>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4" w15:restartNumberingAfterBreak="0">
    <w:nsid w:val="093C6778"/>
    <w:multiLevelType w:val="multilevel"/>
    <w:tmpl w:val="4BD45F30"/>
    <w:lvl w:ilvl="0">
      <w:start w:val="1"/>
      <w:numFmt w:val="decimal"/>
      <w:lvlRestart w:val="0"/>
      <w:pStyle w:val="a0"/>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 w15:restartNumberingAfterBreak="0">
    <w:nsid w:val="0AE367E9"/>
    <w:multiLevelType w:val="multilevel"/>
    <w:tmpl w:val="68FAB4E2"/>
    <w:lvl w:ilvl="0">
      <w:start w:val="1"/>
      <w:numFmt w:val="none"/>
      <w:pStyle w:val="a1"/>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6" w15:restartNumberingAfterBreak="0">
    <w:nsid w:val="0DDE2B46"/>
    <w:multiLevelType w:val="multilevel"/>
    <w:tmpl w:val="6978C306"/>
    <w:lvl w:ilvl="0">
      <w:start w:val="1"/>
      <w:numFmt w:val="lowerLetter"/>
      <w:pStyle w:val="a2"/>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num" w:pos="57"/>
        </w:tabs>
        <w:ind w:left="363" w:hanging="363"/>
      </w:pPr>
      <w:rPr>
        <w:rFonts w:hint="eastAsia"/>
      </w:rPr>
    </w:lvl>
    <w:lvl w:ilvl="2">
      <w:start w:val="1"/>
      <w:numFmt w:val="lowerRoman"/>
      <w:lvlText w:val="%3."/>
      <w:lvlJc w:val="right"/>
      <w:pPr>
        <w:tabs>
          <w:tab w:val="num" w:pos="57"/>
        </w:tabs>
        <w:ind w:left="363" w:hanging="363"/>
      </w:pPr>
      <w:rPr>
        <w:rFonts w:hint="eastAsia"/>
      </w:rPr>
    </w:lvl>
    <w:lvl w:ilvl="3">
      <w:start w:val="1"/>
      <w:numFmt w:val="decimal"/>
      <w:lvlText w:val="%4."/>
      <w:lvlJc w:val="left"/>
      <w:pPr>
        <w:tabs>
          <w:tab w:val="num" w:pos="57"/>
        </w:tabs>
        <w:ind w:left="363" w:hanging="363"/>
      </w:pPr>
      <w:rPr>
        <w:rFonts w:hint="eastAsia"/>
      </w:rPr>
    </w:lvl>
    <w:lvl w:ilvl="4">
      <w:start w:val="1"/>
      <w:numFmt w:val="lowerLetter"/>
      <w:lvlText w:val="%5)"/>
      <w:lvlJc w:val="left"/>
      <w:pPr>
        <w:tabs>
          <w:tab w:val="num" w:pos="57"/>
        </w:tabs>
        <w:ind w:left="363" w:hanging="363"/>
      </w:pPr>
      <w:rPr>
        <w:rFonts w:hint="eastAsia"/>
      </w:rPr>
    </w:lvl>
    <w:lvl w:ilvl="5">
      <w:start w:val="1"/>
      <w:numFmt w:val="lowerRoman"/>
      <w:lvlText w:val="%6."/>
      <w:lvlJc w:val="right"/>
      <w:pPr>
        <w:tabs>
          <w:tab w:val="num" w:pos="57"/>
        </w:tabs>
        <w:ind w:left="363" w:hanging="363"/>
      </w:pPr>
      <w:rPr>
        <w:rFonts w:hint="eastAsia"/>
      </w:rPr>
    </w:lvl>
    <w:lvl w:ilvl="6">
      <w:start w:val="1"/>
      <w:numFmt w:val="decimal"/>
      <w:lvlText w:val="%7."/>
      <w:lvlJc w:val="left"/>
      <w:pPr>
        <w:tabs>
          <w:tab w:val="num" w:pos="57"/>
        </w:tabs>
        <w:ind w:left="363" w:hanging="363"/>
      </w:pPr>
      <w:rPr>
        <w:rFonts w:hint="eastAsia"/>
      </w:rPr>
    </w:lvl>
    <w:lvl w:ilvl="7">
      <w:start w:val="1"/>
      <w:numFmt w:val="lowerLetter"/>
      <w:lvlText w:val="%8)"/>
      <w:lvlJc w:val="left"/>
      <w:pPr>
        <w:tabs>
          <w:tab w:val="num" w:pos="57"/>
        </w:tabs>
        <w:ind w:left="363" w:hanging="363"/>
      </w:pPr>
      <w:rPr>
        <w:rFonts w:hint="eastAsia"/>
      </w:rPr>
    </w:lvl>
    <w:lvl w:ilvl="8">
      <w:start w:val="1"/>
      <w:numFmt w:val="lowerRoman"/>
      <w:lvlText w:val="%9."/>
      <w:lvlJc w:val="right"/>
      <w:pPr>
        <w:tabs>
          <w:tab w:val="num" w:pos="57"/>
        </w:tabs>
        <w:ind w:left="363" w:hanging="363"/>
      </w:pPr>
      <w:rPr>
        <w:rFonts w:hint="eastAsia"/>
      </w:rPr>
    </w:lvl>
  </w:abstractNum>
  <w:abstractNum w:abstractNumId="7" w15:restartNumberingAfterBreak="0">
    <w:nsid w:val="13085C7E"/>
    <w:multiLevelType w:val="multilevel"/>
    <w:tmpl w:val="390E3660"/>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8" w15:restartNumberingAfterBreak="0">
    <w:nsid w:val="1DBF583A"/>
    <w:multiLevelType w:val="multilevel"/>
    <w:tmpl w:val="F8D0F384"/>
    <w:lvl w:ilvl="0">
      <w:start w:val="1"/>
      <w:numFmt w:val="decimal"/>
      <w:lvlRestart w:val="0"/>
      <w:pStyle w:val="a3"/>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num" w:pos="180"/>
        </w:tabs>
        <w:ind w:left="1172" w:hanging="629"/>
      </w:pPr>
      <w:rPr>
        <w:rFonts w:hint="eastAsia"/>
        <w:vertAlign w:val="baseline"/>
      </w:rPr>
    </w:lvl>
    <w:lvl w:ilvl="2">
      <w:start w:val="1"/>
      <w:numFmt w:val="lowerRoman"/>
      <w:lvlText w:val="%3."/>
      <w:lvlJc w:val="right"/>
      <w:pPr>
        <w:tabs>
          <w:tab w:val="num" w:pos="180"/>
        </w:tabs>
        <w:ind w:left="1172" w:hanging="629"/>
      </w:pPr>
      <w:rPr>
        <w:rFonts w:hint="eastAsia"/>
        <w:vertAlign w:val="baseline"/>
      </w:rPr>
    </w:lvl>
    <w:lvl w:ilvl="3">
      <w:start w:val="1"/>
      <w:numFmt w:val="decimal"/>
      <w:lvlText w:val="%4."/>
      <w:lvlJc w:val="left"/>
      <w:pPr>
        <w:tabs>
          <w:tab w:val="num" w:pos="180"/>
        </w:tabs>
        <w:ind w:left="1172" w:hanging="629"/>
      </w:pPr>
      <w:rPr>
        <w:rFonts w:hint="eastAsia"/>
        <w:vertAlign w:val="baseline"/>
      </w:rPr>
    </w:lvl>
    <w:lvl w:ilvl="4">
      <w:start w:val="1"/>
      <w:numFmt w:val="lowerLetter"/>
      <w:lvlText w:val="%5)"/>
      <w:lvlJc w:val="left"/>
      <w:pPr>
        <w:tabs>
          <w:tab w:val="num" w:pos="180"/>
        </w:tabs>
        <w:ind w:left="1172" w:hanging="629"/>
      </w:pPr>
      <w:rPr>
        <w:rFonts w:hint="eastAsia"/>
        <w:vertAlign w:val="baseline"/>
      </w:rPr>
    </w:lvl>
    <w:lvl w:ilvl="5">
      <w:start w:val="1"/>
      <w:numFmt w:val="lowerRoman"/>
      <w:lvlText w:val="%6."/>
      <w:lvlJc w:val="right"/>
      <w:pPr>
        <w:tabs>
          <w:tab w:val="num" w:pos="180"/>
        </w:tabs>
        <w:ind w:left="1172" w:hanging="629"/>
      </w:pPr>
      <w:rPr>
        <w:rFonts w:hint="eastAsia"/>
        <w:vertAlign w:val="baseline"/>
      </w:rPr>
    </w:lvl>
    <w:lvl w:ilvl="6">
      <w:start w:val="1"/>
      <w:numFmt w:val="decimal"/>
      <w:lvlText w:val="%7."/>
      <w:lvlJc w:val="left"/>
      <w:pPr>
        <w:tabs>
          <w:tab w:val="num" w:pos="180"/>
        </w:tabs>
        <w:ind w:left="1172" w:hanging="629"/>
      </w:pPr>
      <w:rPr>
        <w:rFonts w:hint="eastAsia"/>
        <w:vertAlign w:val="baseline"/>
      </w:rPr>
    </w:lvl>
    <w:lvl w:ilvl="7">
      <w:start w:val="1"/>
      <w:numFmt w:val="lowerLetter"/>
      <w:lvlText w:val="%8)"/>
      <w:lvlJc w:val="left"/>
      <w:pPr>
        <w:tabs>
          <w:tab w:val="num" w:pos="180"/>
        </w:tabs>
        <w:ind w:left="1172" w:hanging="629"/>
      </w:pPr>
      <w:rPr>
        <w:rFonts w:hint="eastAsia"/>
        <w:vertAlign w:val="baseline"/>
      </w:rPr>
    </w:lvl>
    <w:lvl w:ilvl="8">
      <w:start w:val="1"/>
      <w:numFmt w:val="lowerRoman"/>
      <w:lvlText w:val="%9."/>
      <w:lvlJc w:val="right"/>
      <w:pPr>
        <w:tabs>
          <w:tab w:val="num" w:pos="180"/>
        </w:tabs>
        <w:ind w:left="1172" w:hanging="629"/>
      </w:pPr>
      <w:rPr>
        <w:rFonts w:hint="eastAsia"/>
        <w:vertAlign w:val="baseline"/>
      </w:rPr>
    </w:lvl>
  </w:abstractNum>
  <w:abstractNum w:abstractNumId="9" w15:restartNumberingAfterBreak="0">
    <w:nsid w:val="1FC91163"/>
    <w:multiLevelType w:val="multilevel"/>
    <w:tmpl w:val="855EE140"/>
    <w:lvl w:ilvl="0">
      <w:start w:val="1"/>
      <w:numFmt w:val="decimal"/>
      <w:pStyle w:val="a4"/>
      <w:suff w:val="nothing"/>
      <w:lvlText w:val="%1　"/>
      <w:lvlJc w:val="left"/>
      <w:pPr>
        <w:ind w:left="0" w:firstLine="0"/>
      </w:pPr>
      <w:rPr>
        <w:rFonts w:ascii="黑体" w:eastAsia="黑体" w:hAnsi="Times New Roman" w:hint="eastAsia"/>
        <w:b w:val="0"/>
        <w:i w:val="0"/>
        <w:sz w:val="21"/>
        <w:szCs w:val="21"/>
      </w:rPr>
    </w:lvl>
    <w:lvl w:ilvl="1">
      <w:start w:val="1"/>
      <w:numFmt w:val="decimal"/>
      <w:pStyle w:val="a5"/>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6"/>
      <w:suff w:val="nothing"/>
      <w:lvlText w:val="%1.%2.%3　"/>
      <w:lvlJc w:val="left"/>
      <w:pPr>
        <w:ind w:left="0" w:firstLine="0"/>
      </w:pPr>
      <w:rPr>
        <w:rFonts w:ascii="黑体" w:eastAsia="黑体" w:hAnsi="Times New Roman" w:hint="eastAsia"/>
        <w:b w:val="0"/>
        <w:i w:val="0"/>
        <w:sz w:val="21"/>
      </w:rPr>
    </w:lvl>
    <w:lvl w:ilvl="3">
      <w:start w:val="1"/>
      <w:numFmt w:val="decimal"/>
      <w:pStyle w:val="a7"/>
      <w:suff w:val="nothing"/>
      <w:lvlText w:val="%1.%2.%3.%4　"/>
      <w:lvlJc w:val="left"/>
      <w:pPr>
        <w:ind w:left="0" w:firstLine="0"/>
      </w:pPr>
      <w:rPr>
        <w:rFonts w:ascii="黑体" w:eastAsia="黑体" w:hAnsi="Times New Roman" w:hint="eastAsia"/>
        <w:b w:val="0"/>
        <w:i w:val="0"/>
        <w:sz w:val="21"/>
      </w:rPr>
    </w:lvl>
    <w:lvl w:ilvl="4">
      <w:start w:val="1"/>
      <w:numFmt w:val="decimal"/>
      <w:pStyle w:val="a8"/>
      <w:suff w:val="nothing"/>
      <w:lvlText w:val="%1.%2.%3.%4.%5　"/>
      <w:lvlJc w:val="left"/>
      <w:pPr>
        <w:ind w:left="0" w:firstLine="0"/>
      </w:pPr>
      <w:rPr>
        <w:rFonts w:ascii="黑体" w:eastAsia="黑体" w:hAnsi="Times New Roman" w:hint="eastAsia"/>
        <w:b w:val="0"/>
        <w:i w:val="0"/>
        <w:sz w:val="21"/>
      </w:rPr>
    </w:lvl>
    <w:lvl w:ilvl="5">
      <w:start w:val="1"/>
      <w:numFmt w:val="decimal"/>
      <w:pStyle w:val="a9"/>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0" w15:restartNumberingAfterBreak="0">
    <w:nsid w:val="22566A27"/>
    <w:multiLevelType w:val="multilevel"/>
    <w:tmpl w:val="061A65D6"/>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1" w15:restartNumberingAfterBreak="0">
    <w:nsid w:val="2A8F7113"/>
    <w:multiLevelType w:val="multilevel"/>
    <w:tmpl w:val="76786F08"/>
    <w:lvl w:ilvl="0">
      <w:start w:val="1"/>
      <w:numFmt w:val="upperLetter"/>
      <w:pStyle w:val="aa"/>
      <w:suff w:val="space"/>
      <w:lvlText w:val="%1"/>
      <w:lvlJc w:val="left"/>
      <w:pPr>
        <w:ind w:left="623" w:hanging="425"/>
      </w:pPr>
      <w:rPr>
        <w:rFonts w:hint="eastAsia"/>
      </w:rPr>
    </w:lvl>
    <w:lvl w:ilvl="1">
      <w:start w:val="1"/>
      <w:numFmt w:val="decimal"/>
      <w:pStyle w:val="ab"/>
      <w:suff w:val="nothing"/>
      <w:lvlText w:val="图%1.%2　"/>
      <w:lvlJc w:val="left"/>
      <w:pPr>
        <w:ind w:left="1190" w:hanging="567"/>
      </w:pPr>
      <w:rPr>
        <w:rFonts w:hint="eastAsia"/>
      </w:rPr>
    </w:lvl>
    <w:lvl w:ilvl="2">
      <w:start w:val="1"/>
      <w:numFmt w:val="decimal"/>
      <w:lvlText w:val="%1.%2.%3"/>
      <w:lvlJc w:val="left"/>
      <w:pPr>
        <w:tabs>
          <w:tab w:val="num" w:pos="1616"/>
        </w:tabs>
        <w:ind w:left="1616" w:hanging="567"/>
      </w:pPr>
      <w:rPr>
        <w:rFonts w:hint="eastAsia"/>
      </w:rPr>
    </w:lvl>
    <w:lvl w:ilvl="3">
      <w:start w:val="1"/>
      <w:numFmt w:val="decimal"/>
      <w:lvlText w:val="%1.%2.%3.%4"/>
      <w:lvlJc w:val="left"/>
      <w:pPr>
        <w:tabs>
          <w:tab w:val="num" w:pos="2914"/>
        </w:tabs>
        <w:ind w:left="2182" w:hanging="708"/>
      </w:pPr>
      <w:rPr>
        <w:rFonts w:hint="eastAsia"/>
      </w:rPr>
    </w:lvl>
    <w:lvl w:ilvl="4">
      <w:start w:val="1"/>
      <w:numFmt w:val="decimal"/>
      <w:lvlText w:val="%1.%2.%3.%4.%5"/>
      <w:lvlJc w:val="left"/>
      <w:pPr>
        <w:tabs>
          <w:tab w:val="num" w:pos="3699"/>
        </w:tabs>
        <w:ind w:left="2749" w:hanging="850"/>
      </w:pPr>
      <w:rPr>
        <w:rFonts w:hint="eastAsia"/>
      </w:rPr>
    </w:lvl>
    <w:lvl w:ilvl="5">
      <w:start w:val="1"/>
      <w:numFmt w:val="decimal"/>
      <w:lvlText w:val="%1.%2.%3.%4.%5.%6"/>
      <w:lvlJc w:val="left"/>
      <w:pPr>
        <w:tabs>
          <w:tab w:val="num" w:pos="4484"/>
        </w:tabs>
        <w:ind w:left="3458" w:hanging="1134"/>
      </w:pPr>
      <w:rPr>
        <w:rFonts w:hint="eastAsia"/>
      </w:rPr>
    </w:lvl>
    <w:lvl w:ilvl="6">
      <w:start w:val="1"/>
      <w:numFmt w:val="decimal"/>
      <w:lvlText w:val="%1.%2.%3.%4.%5.%6.%7"/>
      <w:lvlJc w:val="left"/>
      <w:pPr>
        <w:tabs>
          <w:tab w:val="num" w:pos="5269"/>
        </w:tabs>
        <w:ind w:left="4025" w:hanging="1276"/>
      </w:pPr>
      <w:rPr>
        <w:rFonts w:hint="eastAsia"/>
      </w:rPr>
    </w:lvl>
    <w:lvl w:ilvl="7">
      <w:start w:val="1"/>
      <w:numFmt w:val="decimal"/>
      <w:lvlText w:val="%1.%2.%3.%4.%5.%6.%7.%8"/>
      <w:lvlJc w:val="left"/>
      <w:pPr>
        <w:tabs>
          <w:tab w:val="num" w:pos="6054"/>
        </w:tabs>
        <w:ind w:left="4592" w:hanging="1418"/>
      </w:pPr>
      <w:rPr>
        <w:rFonts w:hint="eastAsia"/>
      </w:rPr>
    </w:lvl>
    <w:lvl w:ilvl="8">
      <w:start w:val="1"/>
      <w:numFmt w:val="decimal"/>
      <w:lvlText w:val="%1.%2.%3.%4.%5.%6.%7.%8.%9"/>
      <w:lvlJc w:val="left"/>
      <w:pPr>
        <w:tabs>
          <w:tab w:val="num" w:pos="6840"/>
        </w:tabs>
        <w:ind w:left="5300" w:hanging="1700"/>
      </w:pPr>
      <w:rPr>
        <w:rFonts w:hint="eastAsia"/>
      </w:rPr>
    </w:lvl>
  </w:abstractNum>
  <w:abstractNum w:abstractNumId="12" w15:restartNumberingAfterBreak="0">
    <w:nsid w:val="2C5917C3"/>
    <w:multiLevelType w:val="multilevel"/>
    <w:tmpl w:val="C9A69A3E"/>
    <w:lvl w:ilvl="0">
      <w:start w:val="1"/>
      <w:numFmt w:val="none"/>
      <w:pStyle w:val="ac"/>
      <w:suff w:val="nothing"/>
      <w:lvlText w:val="%1——"/>
      <w:lvlJc w:val="left"/>
      <w:pPr>
        <w:ind w:left="833" w:hanging="408"/>
      </w:pPr>
      <w:rPr>
        <w:rFonts w:hint="eastAsia"/>
      </w:rPr>
    </w:lvl>
    <w:lvl w:ilvl="1">
      <w:start w:val="1"/>
      <w:numFmt w:val="bullet"/>
      <w:pStyle w:val="ad"/>
      <w:lvlText w:val=""/>
      <w:lvlJc w:val="left"/>
      <w:pPr>
        <w:tabs>
          <w:tab w:val="num" w:pos="760"/>
        </w:tabs>
        <w:ind w:left="1264" w:hanging="413"/>
      </w:pPr>
      <w:rPr>
        <w:rFonts w:ascii="Symbol" w:hAnsi="Symbol" w:hint="default"/>
        <w:color w:val="auto"/>
      </w:rPr>
    </w:lvl>
    <w:lvl w:ilvl="2">
      <w:start w:val="1"/>
      <w:numFmt w:val="bullet"/>
      <w:pStyle w:val="ae"/>
      <w:lvlText w:val=""/>
      <w:lvlJc w:val="left"/>
      <w:pPr>
        <w:tabs>
          <w:tab w:val="num" w:pos="1678"/>
        </w:tabs>
        <w:ind w:left="1678" w:hanging="414"/>
      </w:pPr>
      <w:rPr>
        <w:rFonts w:ascii="Symbol" w:hAnsi="Symbol" w:hint="default"/>
        <w:color w:val="auto"/>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3" w15:restartNumberingAfterBreak="0">
    <w:nsid w:val="2CA61319"/>
    <w:multiLevelType w:val="multilevel"/>
    <w:tmpl w:val="FB4C4BC6"/>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4" w15:restartNumberingAfterBreak="0">
    <w:nsid w:val="2E7A4ACE"/>
    <w:multiLevelType w:val="multilevel"/>
    <w:tmpl w:val="81983C38"/>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5" w15:restartNumberingAfterBreak="0">
    <w:nsid w:val="2EA4055F"/>
    <w:multiLevelType w:val="multilevel"/>
    <w:tmpl w:val="D662197E"/>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6" w15:restartNumberingAfterBreak="0">
    <w:nsid w:val="32D438EF"/>
    <w:multiLevelType w:val="multilevel"/>
    <w:tmpl w:val="4BE86176"/>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7" w15:restartNumberingAfterBreak="0">
    <w:nsid w:val="330E64C7"/>
    <w:multiLevelType w:val="multilevel"/>
    <w:tmpl w:val="76786192"/>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8" w15:restartNumberingAfterBreak="0">
    <w:nsid w:val="351A5BD8"/>
    <w:multiLevelType w:val="multilevel"/>
    <w:tmpl w:val="DE4CA762"/>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9" w15:restartNumberingAfterBreak="0">
    <w:nsid w:val="36244451"/>
    <w:multiLevelType w:val="multilevel"/>
    <w:tmpl w:val="66EA7420"/>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20" w15:restartNumberingAfterBreak="0">
    <w:nsid w:val="3D733618"/>
    <w:multiLevelType w:val="multilevel"/>
    <w:tmpl w:val="193A04F0"/>
    <w:lvl w:ilvl="0">
      <w:start w:val="1"/>
      <w:numFmt w:val="decimal"/>
      <w:pStyle w:val="af"/>
      <w:lvlText w:val="%1)"/>
      <w:lvlJc w:val="left"/>
      <w:pPr>
        <w:tabs>
          <w:tab w:val="num" w:pos="0"/>
        </w:tabs>
        <w:ind w:left="720" w:hanging="357"/>
      </w:pPr>
      <w:rPr>
        <w:rFonts w:hint="eastAsia"/>
      </w:rPr>
    </w:lvl>
    <w:lvl w:ilvl="1">
      <w:start w:val="1"/>
      <w:numFmt w:val="lowerLetter"/>
      <w:lvlText w:val="%2)"/>
      <w:lvlJc w:val="left"/>
      <w:pPr>
        <w:tabs>
          <w:tab w:val="num" w:pos="504"/>
        </w:tabs>
        <w:ind w:left="544" w:hanging="544"/>
      </w:pPr>
      <w:rPr>
        <w:rFonts w:hint="eastAsia"/>
      </w:rPr>
    </w:lvl>
    <w:lvl w:ilvl="2">
      <w:start w:val="1"/>
      <w:numFmt w:val="lowerRoman"/>
      <w:lvlText w:val="%3."/>
      <w:lvlJc w:val="right"/>
      <w:pPr>
        <w:tabs>
          <w:tab w:val="num" w:pos="532"/>
        </w:tabs>
        <w:ind w:left="544" w:hanging="544"/>
      </w:pPr>
      <w:rPr>
        <w:rFonts w:hint="eastAsia"/>
      </w:rPr>
    </w:lvl>
    <w:lvl w:ilvl="3">
      <w:start w:val="1"/>
      <w:numFmt w:val="decimal"/>
      <w:lvlText w:val="%4."/>
      <w:lvlJc w:val="left"/>
      <w:pPr>
        <w:tabs>
          <w:tab w:val="num" w:pos="560"/>
        </w:tabs>
        <w:ind w:left="544" w:hanging="544"/>
      </w:pPr>
      <w:rPr>
        <w:rFonts w:hint="eastAsia"/>
      </w:rPr>
    </w:lvl>
    <w:lvl w:ilvl="4">
      <w:start w:val="1"/>
      <w:numFmt w:val="lowerLetter"/>
      <w:lvlText w:val="%5)"/>
      <w:lvlJc w:val="left"/>
      <w:pPr>
        <w:tabs>
          <w:tab w:val="num" w:pos="588"/>
        </w:tabs>
        <w:ind w:left="544" w:hanging="544"/>
      </w:pPr>
      <w:rPr>
        <w:rFonts w:hint="eastAsia"/>
      </w:rPr>
    </w:lvl>
    <w:lvl w:ilvl="5">
      <w:start w:val="1"/>
      <w:numFmt w:val="lowerRoman"/>
      <w:lvlText w:val="%6."/>
      <w:lvlJc w:val="right"/>
      <w:pPr>
        <w:tabs>
          <w:tab w:val="num" w:pos="616"/>
        </w:tabs>
        <w:ind w:left="544" w:hanging="544"/>
      </w:pPr>
      <w:rPr>
        <w:rFonts w:hint="eastAsia"/>
      </w:rPr>
    </w:lvl>
    <w:lvl w:ilvl="6">
      <w:start w:val="1"/>
      <w:numFmt w:val="decimal"/>
      <w:lvlText w:val="%7."/>
      <w:lvlJc w:val="left"/>
      <w:pPr>
        <w:tabs>
          <w:tab w:val="num" w:pos="644"/>
        </w:tabs>
        <w:ind w:left="544" w:hanging="544"/>
      </w:pPr>
      <w:rPr>
        <w:rFonts w:hint="eastAsia"/>
      </w:rPr>
    </w:lvl>
    <w:lvl w:ilvl="7">
      <w:start w:val="1"/>
      <w:numFmt w:val="lowerLetter"/>
      <w:lvlText w:val="%8)"/>
      <w:lvlJc w:val="left"/>
      <w:pPr>
        <w:tabs>
          <w:tab w:val="num" w:pos="672"/>
        </w:tabs>
        <w:ind w:left="544" w:hanging="544"/>
      </w:pPr>
      <w:rPr>
        <w:rFonts w:hint="eastAsia"/>
      </w:rPr>
    </w:lvl>
    <w:lvl w:ilvl="8">
      <w:start w:val="1"/>
      <w:numFmt w:val="lowerRoman"/>
      <w:lvlText w:val="%9."/>
      <w:lvlJc w:val="right"/>
      <w:pPr>
        <w:tabs>
          <w:tab w:val="num" w:pos="700"/>
        </w:tabs>
        <w:ind w:left="544" w:hanging="544"/>
      </w:pPr>
      <w:rPr>
        <w:rFonts w:hint="eastAsia"/>
      </w:rPr>
    </w:lvl>
  </w:abstractNum>
  <w:abstractNum w:abstractNumId="21" w15:restartNumberingAfterBreak="0">
    <w:nsid w:val="45FC2499"/>
    <w:multiLevelType w:val="multilevel"/>
    <w:tmpl w:val="178A6A74"/>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22" w15:restartNumberingAfterBreak="0">
    <w:nsid w:val="496B53C4"/>
    <w:multiLevelType w:val="multilevel"/>
    <w:tmpl w:val="871E0654"/>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23" w15:restartNumberingAfterBreak="0">
    <w:nsid w:val="4B733A5F"/>
    <w:multiLevelType w:val="multilevel"/>
    <w:tmpl w:val="2894FF02"/>
    <w:lvl w:ilvl="0">
      <w:start w:val="1"/>
      <w:numFmt w:val="decimal"/>
      <w:lvlRestart w:val="0"/>
      <w:pStyle w:val="af0"/>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num" w:pos="0"/>
        </w:tabs>
        <w:ind w:left="992" w:hanging="629"/>
      </w:pPr>
      <w:rPr>
        <w:rFonts w:hint="eastAsia"/>
        <w:vertAlign w:val="baseline"/>
      </w:rPr>
    </w:lvl>
    <w:lvl w:ilvl="4">
      <w:start w:val="1"/>
      <w:numFmt w:val="lowerLetter"/>
      <w:lvlText w:val="%5)"/>
      <w:lvlJc w:val="left"/>
      <w:pPr>
        <w:tabs>
          <w:tab w:val="num" w:pos="0"/>
        </w:tabs>
        <w:ind w:left="992" w:hanging="629"/>
      </w:pPr>
      <w:rPr>
        <w:rFonts w:hint="eastAsia"/>
        <w:vertAlign w:val="baseline"/>
      </w:rPr>
    </w:lvl>
    <w:lvl w:ilvl="5">
      <w:start w:val="1"/>
      <w:numFmt w:val="lowerRoman"/>
      <w:lvlText w:val="%6."/>
      <w:lvlJc w:val="right"/>
      <w:pPr>
        <w:tabs>
          <w:tab w:val="num" w:pos="0"/>
        </w:tabs>
        <w:ind w:left="992" w:hanging="629"/>
      </w:pPr>
      <w:rPr>
        <w:rFonts w:hint="eastAsia"/>
        <w:vertAlign w:val="baseline"/>
      </w:rPr>
    </w:lvl>
    <w:lvl w:ilvl="6">
      <w:start w:val="1"/>
      <w:numFmt w:val="decimal"/>
      <w:lvlText w:val="%7."/>
      <w:lvlJc w:val="left"/>
      <w:pPr>
        <w:tabs>
          <w:tab w:val="num" w:pos="0"/>
        </w:tabs>
        <w:ind w:left="992" w:hanging="629"/>
      </w:pPr>
      <w:rPr>
        <w:rFonts w:hint="eastAsia"/>
        <w:vertAlign w:val="baseline"/>
      </w:rPr>
    </w:lvl>
    <w:lvl w:ilvl="7">
      <w:start w:val="1"/>
      <w:numFmt w:val="lowerLetter"/>
      <w:lvlText w:val="%8)"/>
      <w:lvlJc w:val="left"/>
      <w:pPr>
        <w:tabs>
          <w:tab w:val="num" w:pos="0"/>
        </w:tabs>
        <w:ind w:left="992" w:hanging="629"/>
      </w:pPr>
      <w:rPr>
        <w:rFonts w:hint="eastAsia"/>
        <w:vertAlign w:val="baseline"/>
      </w:rPr>
    </w:lvl>
    <w:lvl w:ilvl="8">
      <w:start w:val="1"/>
      <w:numFmt w:val="lowerRoman"/>
      <w:lvlText w:val="%9."/>
      <w:lvlJc w:val="right"/>
      <w:pPr>
        <w:tabs>
          <w:tab w:val="num" w:pos="0"/>
        </w:tabs>
        <w:ind w:left="992" w:hanging="629"/>
      </w:pPr>
      <w:rPr>
        <w:rFonts w:hint="eastAsia"/>
        <w:vertAlign w:val="baseline"/>
      </w:rPr>
    </w:lvl>
  </w:abstractNum>
  <w:abstractNum w:abstractNumId="24" w15:restartNumberingAfterBreak="0">
    <w:nsid w:val="52217B25"/>
    <w:multiLevelType w:val="multilevel"/>
    <w:tmpl w:val="1804B03A"/>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25" w15:restartNumberingAfterBreak="0">
    <w:nsid w:val="557C2AF5"/>
    <w:multiLevelType w:val="multilevel"/>
    <w:tmpl w:val="5AB41562"/>
    <w:lvl w:ilvl="0">
      <w:start w:val="1"/>
      <w:numFmt w:val="decimal"/>
      <w:pStyle w:val="af1"/>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6" w15:restartNumberingAfterBreak="0">
    <w:nsid w:val="60B55DC2"/>
    <w:multiLevelType w:val="multilevel"/>
    <w:tmpl w:val="9DCC486E"/>
    <w:lvl w:ilvl="0">
      <w:start w:val="1"/>
      <w:numFmt w:val="upperLetter"/>
      <w:pStyle w:val="af2"/>
      <w:lvlText w:val="%1"/>
      <w:lvlJc w:val="left"/>
      <w:pPr>
        <w:tabs>
          <w:tab w:val="num" w:pos="0"/>
        </w:tabs>
        <w:ind w:left="0" w:hanging="425"/>
      </w:pPr>
      <w:rPr>
        <w:rFonts w:hint="eastAsia"/>
      </w:rPr>
    </w:lvl>
    <w:lvl w:ilvl="1">
      <w:start w:val="1"/>
      <w:numFmt w:val="decimal"/>
      <w:pStyle w:val="af3"/>
      <w:suff w:val="nothing"/>
      <w:lvlText w:val="表%1.%2　"/>
      <w:lvlJc w:val="left"/>
      <w:pPr>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27" w15:restartNumberingAfterBreak="0">
    <w:nsid w:val="63114685"/>
    <w:multiLevelType w:val="multilevel"/>
    <w:tmpl w:val="D90C57CA"/>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28" w15:restartNumberingAfterBreak="0">
    <w:nsid w:val="646260FA"/>
    <w:multiLevelType w:val="multilevel"/>
    <w:tmpl w:val="4F2011E8"/>
    <w:lvl w:ilvl="0">
      <w:start w:val="1"/>
      <w:numFmt w:val="decimal"/>
      <w:pStyle w:val="af4"/>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9" w15:restartNumberingAfterBreak="0">
    <w:nsid w:val="657D3FBC"/>
    <w:multiLevelType w:val="multilevel"/>
    <w:tmpl w:val="95FA0F16"/>
    <w:lvl w:ilvl="0">
      <w:start w:val="1"/>
      <w:numFmt w:val="upperLetter"/>
      <w:pStyle w:val="af5"/>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6"/>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7"/>
      <w:suff w:val="nothing"/>
      <w:lvlText w:val="%1.%2.%3　"/>
      <w:lvlJc w:val="left"/>
      <w:pPr>
        <w:ind w:left="0" w:firstLine="0"/>
      </w:pPr>
      <w:rPr>
        <w:rFonts w:ascii="黑体" w:eastAsia="黑体" w:hAnsi="Times New Roman" w:hint="eastAsia"/>
        <w:b w:val="0"/>
        <w:i w:val="0"/>
        <w:sz w:val="21"/>
      </w:rPr>
    </w:lvl>
    <w:lvl w:ilvl="3">
      <w:start w:val="1"/>
      <w:numFmt w:val="decimal"/>
      <w:pStyle w:val="af8"/>
      <w:suff w:val="nothing"/>
      <w:lvlText w:val="%1.%2.%3.%4　"/>
      <w:lvlJc w:val="left"/>
      <w:pPr>
        <w:ind w:left="0" w:firstLine="0"/>
      </w:pPr>
      <w:rPr>
        <w:rFonts w:ascii="黑体" w:eastAsia="黑体" w:hAnsi="Times New Roman" w:hint="eastAsia"/>
        <w:b w:val="0"/>
        <w:i w:val="0"/>
        <w:sz w:val="21"/>
      </w:rPr>
    </w:lvl>
    <w:lvl w:ilvl="4">
      <w:start w:val="1"/>
      <w:numFmt w:val="decimal"/>
      <w:pStyle w:val="af9"/>
      <w:suff w:val="nothing"/>
      <w:lvlText w:val="%1.%2.%3.%4.%5　"/>
      <w:lvlJc w:val="left"/>
      <w:pPr>
        <w:ind w:left="0" w:firstLine="0"/>
      </w:pPr>
      <w:rPr>
        <w:rFonts w:ascii="黑体" w:eastAsia="黑体" w:hAnsi="Times New Roman" w:hint="eastAsia"/>
        <w:b w:val="0"/>
        <w:i w:val="0"/>
        <w:sz w:val="21"/>
      </w:rPr>
    </w:lvl>
    <w:lvl w:ilvl="5">
      <w:start w:val="1"/>
      <w:numFmt w:val="decimal"/>
      <w:pStyle w:val="afa"/>
      <w:suff w:val="nothing"/>
      <w:lvlText w:val="%1.%2.%3.%4.%5.%6　"/>
      <w:lvlJc w:val="left"/>
      <w:pPr>
        <w:ind w:left="0" w:firstLine="0"/>
      </w:pPr>
      <w:rPr>
        <w:rFonts w:ascii="黑体" w:eastAsia="黑体" w:hAnsi="Times New Roman" w:hint="eastAsia"/>
        <w:b w:val="0"/>
        <w:i w:val="0"/>
        <w:sz w:val="21"/>
      </w:rPr>
    </w:lvl>
    <w:lvl w:ilvl="6">
      <w:start w:val="1"/>
      <w:numFmt w:val="decimal"/>
      <w:pStyle w:val="afb"/>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0" w15:restartNumberingAfterBreak="0">
    <w:nsid w:val="67FC78A0"/>
    <w:multiLevelType w:val="multilevel"/>
    <w:tmpl w:val="B8120076"/>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31" w15:restartNumberingAfterBreak="0">
    <w:nsid w:val="6D6C07CD"/>
    <w:multiLevelType w:val="multilevel"/>
    <w:tmpl w:val="7A408B34"/>
    <w:lvl w:ilvl="0">
      <w:start w:val="1"/>
      <w:numFmt w:val="lowerLetter"/>
      <w:pStyle w:val="afc"/>
      <w:lvlText w:val="%1)"/>
      <w:lvlJc w:val="left"/>
      <w:pPr>
        <w:tabs>
          <w:tab w:val="num" w:pos="839"/>
        </w:tabs>
        <w:ind w:left="839" w:hanging="419"/>
      </w:pPr>
      <w:rPr>
        <w:rFonts w:ascii="宋体" w:eastAsia="宋体" w:hint="eastAsia"/>
        <w:b w:val="0"/>
        <w:i w:val="0"/>
        <w:sz w:val="21"/>
      </w:rPr>
    </w:lvl>
    <w:lvl w:ilvl="1">
      <w:start w:val="1"/>
      <w:numFmt w:val="decimal"/>
      <w:pStyle w:val="afd"/>
      <w:lvlText w:val="%2)"/>
      <w:lvlJc w:val="left"/>
      <w:pPr>
        <w:tabs>
          <w:tab w:val="num" w:pos="840"/>
        </w:tabs>
        <w:ind w:left="839" w:hanging="419"/>
      </w:pPr>
      <w:rPr>
        <w:rFonts w:ascii="宋体" w:eastAsia="宋体" w:hint="eastAsia"/>
        <w:b w:val="0"/>
        <w:i w:val="0"/>
        <w:sz w:val="21"/>
      </w:rPr>
    </w:lvl>
    <w:lvl w:ilvl="2">
      <w:start w:val="1"/>
      <w:numFmt w:val="lowerRoman"/>
      <w:lvlText w:val="%3."/>
      <w:lvlJc w:val="right"/>
      <w:pPr>
        <w:tabs>
          <w:tab w:val="num" w:pos="1260"/>
        </w:tabs>
        <w:ind w:left="1259" w:hanging="419"/>
      </w:pPr>
      <w:rPr>
        <w:rFonts w:hint="eastAsia"/>
      </w:rPr>
    </w:lvl>
    <w:lvl w:ilvl="3">
      <w:start w:val="1"/>
      <w:numFmt w:val="decimal"/>
      <w:lvlText w:val="%4."/>
      <w:lvlJc w:val="left"/>
      <w:pPr>
        <w:tabs>
          <w:tab w:val="num" w:pos="1680"/>
        </w:tabs>
        <w:ind w:left="1679" w:hanging="419"/>
      </w:pPr>
      <w:rPr>
        <w:rFonts w:hint="eastAsia"/>
      </w:rPr>
    </w:lvl>
    <w:lvl w:ilvl="4">
      <w:start w:val="1"/>
      <w:numFmt w:val="lowerLetter"/>
      <w:lvlText w:val="%5)"/>
      <w:lvlJc w:val="left"/>
      <w:pPr>
        <w:tabs>
          <w:tab w:val="num" w:pos="2100"/>
        </w:tabs>
        <w:ind w:left="2099" w:hanging="419"/>
      </w:pPr>
      <w:rPr>
        <w:rFonts w:hint="eastAsia"/>
      </w:rPr>
    </w:lvl>
    <w:lvl w:ilvl="5">
      <w:start w:val="1"/>
      <w:numFmt w:val="lowerRoman"/>
      <w:lvlText w:val="%6."/>
      <w:lvlJc w:val="right"/>
      <w:pPr>
        <w:tabs>
          <w:tab w:val="num" w:pos="2520"/>
        </w:tabs>
        <w:ind w:left="2519" w:hanging="419"/>
      </w:pPr>
      <w:rPr>
        <w:rFonts w:hint="eastAsia"/>
      </w:rPr>
    </w:lvl>
    <w:lvl w:ilvl="6">
      <w:start w:val="1"/>
      <w:numFmt w:val="decimal"/>
      <w:lvlText w:val="%7."/>
      <w:lvlJc w:val="left"/>
      <w:pPr>
        <w:tabs>
          <w:tab w:val="num" w:pos="2940"/>
        </w:tabs>
        <w:ind w:left="2939" w:hanging="419"/>
      </w:pPr>
      <w:rPr>
        <w:rFonts w:hint="eastAsia"/>
      </w:rPr>
    </w:lvl>
    <w:lvl w:ilvl="7">
      <w:start w:val="1"/>
      <w:numFmt w:val="lowerLetter"/>
      <w:lvlText w:val="%8)"/>
      <w:lvlJc w:val="left"/>
      <w:pPr>
        <w:tabs>
          <w:tab w:val="num" w:pos="3360"/>
        </w:tabs>
        <w:ind w:left="3359" w:hanging="419"/>
      </w:pPr>
      <w:rPr>
        <w:rFonts w:hint="eastAsia"/>
      </w:rPr>
    </w:lvl>
    <w:lvl w:ilvl="8">
      <w:start w:val="1"/>
      <w:numFmt w:val="lowerRoman"/>
      <w:lvlText w:val="%9."/>
      <w:lvlJc w:val="right"/>
      <w:pPr>
        <w:tabs>
          <w:tab w:val="num" w:pos="3780"/>
        </w:tabs>
        <w:ind w:left="3779" w:hanging="419"/>
      </w:pPr>
      <w:rPr>
        <w:rFonts w:hint="eastAsia"/>
      </w:rPr>
    </w:lvl>
  </w:abstractNum>
  <w:abstractNum w:abstractNumId="32" w15:restartNumberingAfterBreak="0">
    <w:nsid w:val="6DBF04F4"/>
    <w:multiLevelType w:val="multilevel"/>
    <w:tmpl w:val="5BEC0A32"/>
    <w:lvl w:ilvl="0">
      <w:start w:val="1"/>
      <w:numFmt w:val="none"/>
      <w:pStyle w:val="afe"/>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3" w15:restartNumberingAfterBreak="0">
    <w:nsid w:val="72DE7993"/>
    <w:multiLevelType w:val="multilevel"/>
    <w:tmpl w:val="BC466CC4"/>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34" w15:restartNumberingAfterBreak="0">
    <w:nsid w:val="741A6A49"/>
    <w:multiLevelType w:val="multilevel"/>
    <w:tmpl w:val="ED0C9B78"/>
    <w:lvl w:ilvl="0">
      <w:start w:val="1"/>
      <w:numFmt w:val="lowerLetter"/>
      <w:pStyle w:val="aff"/>
      <w:lvlText w:val="%1)"/>
      <w:lvlJc w:val="left"/>
      <w:pPr>
        <w:tabs>
          <w:tab w:val="num" w:pos="840"/>
        </w:tabs>
        <w:ind w:left="839" w:hanging="419"/>
      </w:pPr>
      <w:rPr>
        <w:rFonts w:ascii="宋体" w:eastAsia="宋体" w:hint="eastAsia"/>
        <w:b w:val="0"/>
        <w:i w:val="0"/>
        <w:sz w:val="21"/>
        <w:szCs w:val="21"/>
      </w:rPr>
    </w:lvl>
    <w:lvl w:ilvl="1">
      <w:start w:val="1"/>
      <w:numFmt w:val="decimal"/>
      <w:pStyle w:val="aff0"/>
      <w:lvlText w:val="%2)"/>
      <w:lvlJc w:val="left"/>
      <w:pPr>
        <w:tabs>
          <w:tab w:val="num" w:pos="1260"/>
        </w:tabs>
        <w:ind w:left="1259" w:hanging="419"/>
      </w:pPr>
      <w:rPr>
        <w:rFonts w:hint="eastAsia"/>
      </w:rPr>
    </w:lvl>
    <w:lvl w:ilvl="2">
      <w:start w:val="1"/>
      <w:numFmt w:val="decimal"/>
      <w:pStyle w:val="aff1"/>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35" w15:restartNumberingAfterBreak="0">
    <w:nsid w:val="77775B61"/>
    <w:multiLevelType w:val="multilevel"/>
    <w:tmpl w:val="0A3271A6"/>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36" w15:restartNumberingAfterBreak="0">
    <w:nsid w:val="7993435A"/>
    <w:multiLevelType w:val="multilevel"/>
    <w:tmpl w:val="7E0E7C5A"/>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num w:numId="1">
    <w:abstractNumId w:val="5"/>
  </w:num>
  <w:num w:numId="2">
    <w:abstractNumId w:val="32"/>
  </w:num>
  <w:num w:numId="3">
    <w:abstractNumId w:val="2"/>
  </w:num>
  <w:num w:numId="4">
    <w:abstractNumId w:val="12"/>
  </w:num>
  <w:num w:numId="5">
    <w:abstractNumId w:val="8"/>
  </w:num>
  <w:num w:numId="6">
    <w:abstractNumId w:val="23"/>
  </w:num>
  <w:num w:numId="7">
    <w:abstractNumId w:val="26"/>
  </w:num>
  <w:num w:numId="8">
    <w:abstractNumId w:val="11"/>
  </w:num>
  <w:num w:numId="9">
    <w:abstractNumId w:val="29"/>
  </w:num>
  <w:num w:numId="10">
    <w:abstractNumId w:val="31"/>
  </w:num>
  <w:num w:numId="11">
    <w:abstractNumId w:val="4"/>
  </w:num>
  <w:num w:numId="12">
    <w:abstractNumId w:val="20"/>
  </w:num>
  <w:num w:numId="13">
    <w:abstractNumId w:val="6"/>
  </w:num>
  <w:num w:numId="14">
    <w:abstractNumId w:val="28"/>
  </w:num>
  <w:num w:numId="15">
    <w:abstractNumId w:val="25"/>
  </w:num>
  <w:num w:numId="16">
    <w:abstractNumId w:val="9"/>
  </w:num>
  <w:num w:numId="1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4"/>
  </w:num>
  <w:num w:numId="4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2IzeIPe5aoUS6PF3s5dcCGeVOopxTbgK3oUk6ddwLlio5YcFg7wOhO+YEiBAzcwyxtg/06WYJMKrGXtoklWSTQ==" w:salt="0q/xe0fjMCdSaE+ogD0KFw=="/>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925"/>
    <w:rsid w:val="00000244"/>
    <w:rsid w:val="0000185F"/>
    <w:rsid w:val="0000586F"/>
    <w:rsid w:val="00013D86"/>
    <w:rsid w:val="00013E02"/>
    <w:rsid w:val="0002143C"/>
    <w:rsid w:val="00025A65"/>
    <w:rsid w:val="00026C31"/>
    <w:rsid w:val="00027280"/>
    <w:rsid w:val="000320A7"/>
    <w:rsid w:val="00035925"/>
    <w:rsid w:val="00067CDF"/>
    <w:rsid w:val="00074FBE"/>
    <w:rsid w:val="00083A09"/>
    <w:rsid w:val="0009005E"/>
    <w:rsid w:val="00092857"/>
    <w:rsid w:val="000A20A9"/>
    <w:rsid w:val="000A48B1"/>
    <w:rsid w:val="000B3143"/>
    <w:rsid w:val="000C6B05"/>
    <w:rsid w:val="000C6DD6"/>
    <w:rsid w:val="000C73D4"/>
    <w:rsid w:val="000D3D4C"/>
    <w:rsid w:val="000D4F51"/>
    <w:rsid w:val="000D718B"/>
    <w:rsid w:val="000E0C46"/>
    <w:rsid w:val="000E41BA"/>
    <w:rsid w:val="000E5199"/>
    <w:rsid w:val="000F030C"/>
    <w:rsid w:val="000F129C"/>
    <w:rsid w:val="000F21AB"/>
    <w:rsid w:val="000F535D"/>
    <w:rsid w:val="001056DE"/>
    <w:rsid w:val="001124C0"/>
    <w:rsid w:val="0013175F"/>
    <w:rsid w:val="001414EC"/>
    <w:rsid w:val="001512B4"/>
    <w:rsid w:val="001620A5"/>
    <w:rsid w:val="00164E53"/>
    <w:rsid w:val="0016699D"/>
    <w:rsid w:val="00175159"/>
    <w:rsid w:val="00176208"/>
    <w:rsid w:val="0018211B"/>
    <w:rsid w:val="001840D3"/>
    <w:rsid w:val="001870D3"/>
    <w:rsid w:val="001900F8"/>
    <w:rsid w:val="00191258"/>
    <w:rsid w:val="00192680"/>
    <w:rsid w:val="00193037"/>
    <w:rsid w:val="00193A2C"/>
    <w:rsid w:val="001A288E"/>
    <w:rsid w:val="001B6DC2"/>
    <w:rsid w:val="001C07D8"/>
    <w:rsid w:val="001C149C"/>
    <w:rsid w:val="001C21AC"/>
    <w:rsid w:val="001C47BA"/>
    <w:rsid w:val="001C59EA"/>
    <w:rsid w:val="001D406C"/>
    <w:rsid w:val="001D41EE"/>
    <w:rsid w:val="001D7E87"/>
    <w:rsid w:val="001E0380"/>
    <w:rsid w:val="001E13B1"/>
    <w:rsid w:val="001F3A19"/>
    <w:rsid w:val="00220741"/>
    <w:rsid w:val="00234467"/>
    <w:rsid w:val="00237D8D"/>
    <w:rsid w:val="00241DA2"/>
    <w:rsid w:val="00247FEE"/>
    <w:rsid w:val="00250E7D"/>
    <w:rsid w:val="002565D5"/>
    <w:rsid w:val="002622C0"/>
    <w:rsid w:val="002778AE"/>
    <w:rsid w:val="0028269A"/>
    <w:rsid w:val="00283590"/>
    <w:rsid w:val="00286973"/>
    <w:rsid w:val="00294E70"/>
    <w:rsid w:val="002A1924"/>
    <w:rsid w:val="002A3F74"/>
    <w:rsid w:val="002A726E"/>
    <w:rsid w:val="002A7420"/>
    <w:rsid w:val="002B0F12"/>
    <w:rsid w:val="002B1308"/>
    <w:rsid w:val="002B4554"/>
    <w:rsid w:val="002C72D8"/>
    <w:rsid w:val="002D11FA"/>
    <w:rsid w:val="002D648B"/>
    <w:rsid w:val="002E0DDF"/>
    <w:rsid w:val="002E2906"/>
    <w:rsid w:val="002E5635"/>
    <w:rsid w:val="002E64C3"/>
    <w:rsid w:val="002E6A2C"/>
    <w:rsid w:val="002F1D8C"/>
    <w:rsid w:val="002F21DA"/>
    <w:rsid w:val="002F6944"/>
    <w:rsid w:val="00301F39"/>
    <w:rsid w:val="00314B8C"/>
    <w:rsid w:val="00325926"/>
    <w:rsid w:val="00327A8A"/>
    <w:rsid w:val="003305D8"/>
    <w:rsid w:val="00336610"/>
    <w:rsid w:val="00343F73"/>
    <w:rsid w:val="00345060"/>
    <w:rsid w:val="0035323B"/>
    <w:rsid w:val="003609D2"/>
    <w:rsid w:val="003620A7"/>
    <w:rsid w:val="00363F22"/>
    <w:rsid w:val="00375564"/>
    <w:rsid w:val="00383191"/>
    <w:rsid w:val="00386DED"/>
    <w:rsid w:val="003912E7"/>
    <w:rsid w:val="00393947"/>
    <w:rsid w:val="003A2275"/>
    <w:rsid w:val="003A6A4F"/>
    <w:rsid w:val="003A7088"/>
    <w:rsid w:val="003B00DF"/>
    <w:rsid w:val="003B1275"/>
    <w:rsid w:val="003B1778"/>
    <w:rsid w:val="003C11CB"/>
    <w:rsid w:val="003C20F5"/>
    <w:rsid w:val="003C75F3"/>
    <w:rsid w:val="003C78A3"/>
    <w:rsid w:val="003E1867"/>
    <w:rsid w:val="003E5729"/>
    <w:rsid w:val="003F3B6F"/>
    <w:rsid w:val="003F4EE0"/>
    <w:rsid w:val="003F6ECF"/>
    <w:rsid w:val="00402153"/>
    <w:rsid w:val="00402FC1"/>
    <w:rsid w:val="00403FAD"/>
    <w:rsid w:val="0042135C"/>
    <w:rsid w:val="00425082"/>
    <w:rsid w:val="00431DEB"/>
    <w:rsid w:val="0043379E"/>
    <w:rsid w:val="00446B29"/>
    <w:rsid w:val="00453F9A"/>
    <w:rsid w:val="00470A66"/>
    <w:rsid w:val="00471E91"/>
    <w:rsid w:val="00474675"/>
    <w:rsid w:val="0047470C"/>
    <w:rsid w:val="004A35F9"/>
    <w:rsid w:val="004B24C1"/>
    <w:rsid w:val="004C292F"/>
    <w:rsid w:val="004C4BF1"/>
    <w:rsid w:val="004E5F71"/>
    <w:rsid w:val="00510280"/>
    <w:rsid w:val="00513D73"/>
    <w:rsid w:val="00514A43"/>
    <w:rsid w:val="005174E5"/>
    <w:rsid w:val="00522393"/>
    <w:rsid w:val="00522620"/>
    <w:rsid w:val="00525656"/>
    <w:rsid w:val="00534C02"/>
    <w:rsid w:val="0054264B"/>
    <w:rsid w:val="00543786"/>
    <w:rsid w:val="00544232"/>
    <w:rsid w:val="005533D7"/>
    <w:rsid w:val="00557DC7"/>
    <w:rsid w:val="005703DE"/>
    <w:rsid w:val="0058464E"/>
    <w:rsid w:val="005A01CB"/>
    <w:rsid w:val="005A58FF"/>
    <w:rsid w:val="005A5EAF"/>
    <w:rsid w:val="005A64C0"/>
    <w:rsid w:val="005B26AC"/>
    <w:rsid w:val="005B3C11"/>
    <w:rsid w:val="005C1C28"/>
    <w:rsid w:val="005C5AB7"/>
    <w:rsid w:val="005C6DB5"/>
    <w:rsid w:val="005E19E7"/>
    <w:rsid w:val="005E1CC1"/>
    <w:rsid w:val="0061716C"/>
    <w:rsid w:val="006243A1"/>
    <w:rsid w:val="00632E56"/>
    <w:rsid w:val="00635CBA"/>
    <w:rsid w:val="0063701A"/>
    <w:rsid w:val="0064338B"/>
    <w:rsid w:val="00646542"/>
    <w:rsid w:val="006504F4"/>
    <w:rsid w:val="00654BC9"/>
    <w:rsid w:val="006552FD"/>
    <w:rsid w:val="00657CB5"/>
    <w:rsid w:val="00663AF3"/>
    <w:rsid w:val="00666B6C"/>
    <w:rsid w:val="00682682"/>
    <w:rsid w:val="00682702"/>
    <w:rsid w:val="00692368"/>
    <w:rsid w:val="0069341C"/>
    <w:rsid w:val="006A2EBC"/>
    <w:rsid w:val="006A5EA0"/>
    <w:rsid w:val="006A783B"/>
    <w:rsid w:val="006A7B33"/>
    <w:rsid w:val="006B0EBF"/>
    <w:rsid w:val="006B4E13"/>
    <w:rsid w:val="006B75DD"/>
    <w:rsid w:val="006C35CF"/>
    <w:rsid w:val="006C67E0"/>
    <w:rsid w:val="006C7ABA"/>
    <w:rsid w:val="006D0D60"/>
    <w:rsid w:val="006D1122"/>
    <w:rsid w:val="006D3C00"/>
    <w:rsid w:val="006E2848"/>
    <w:rsid w:val="006E3675"/>
    <w:rsid w:val="006E4A7F"/>
    <w:rsid w:val="00704DF6"/>
    <w:rsid w:val="0070651C"/>
    <w:rsid w:val="007132A3"/>
    <w:rsid w:val="00713B1A"/>
    <w:rsid w:val="00716421"/>
    <w:rsid w:val="00724EFB"/>
    <w:rsid w:val="007419C3"/>
    <w:rsid w:val="007467A7"/>
    <w:rsid w:val="007469DD"/>
    <w:rsid w:val="0074741B"/>
    <w:rsid w:val="0074759E"/>
    <w:rsid w:val="007478EA"/>
    <w:rsid w:val="0075415C"/>
    <w:rsid w:val="00763502"/>
    <w:rsid w:val="00777B79"/>
    <w:rsid w:val="00786993"/>
    <w:rsid w:val="007913AB"/>
    <w:rsid w:val="007914F7"/>
    <w:rsid w:val="007A48FA"/>
    <w:rsid w:val="007B1625"/>
    <w:rsid w:val="007B2F58"/>
    <w:rsid w:val="007B706E"/>
    <w:rsid w:val="007B71EB"/>
    <w:rsid w:val="007C6205"/>
    <w:rsid w:val="007C686A"/>
    <w:rsid w:val="007C728E"/>
    <w:rsid w:val="007D2C53"/>
    <w:rsid w:val="007D3D60"/>
    <w:rsid w:val="007E1980"/>
    <w:rsid w:val="007E4B76"/>
    <w:rsid w:val="007E5EA8"/>
    <w:rsid w:val="007F0CF1"/>
    <w:rsid w:val="007F12A5"/>
    <w:rsid w:val="007F4CF1"/>
    <w:rsid w:val="007F758D"/>
    <w:rsid w:val="007F7D52"/>
    <w:rsid w:val="0080654C"/>
    <w:rsid w:val="008071C6"/>
    <w:rsid w:val="00817A00"/>
    <w:rsid w:val="00835DB3"/>
    <w:rsid w:val="0083617B"/>
    <w:rsid w:val="008365E6"/>
    <w:rsid w:val="008371BD"/>
    <w:rsid w:val="008504A8"/>
    <w:rsid w:val="0085282E"/>
    <w:rsid w:val="00862002"/>
    <w:rsid w:val="008624C8"/>
    <w:rsid w:val="0087198C"/>
    <w:rsid w:val="00872C1F"/>
    <w:rsid w:val="00873B42"/>
    <w:rsid w:val="00882610"/>
    <w:rsid w:val="008856D8"/>
    <w:rsid w:val="00892E82"/>
    <w:rsid w:val="008C1B58"/>
    <w:rsid w:val="008C39AE"/>
    <w:rsid w:val="008C40AC"/>
    <w:rsid w:val="008C590D"/>
    <w:rsid w:val="008D2D2C"/>
    <w:rsid w:val="008E031B"/>
    <w:rsid w:val="008E7029"/>
    <w:rsid w:val="008E7EF6"/>
    <w:rsid w:val="008F1F98"/>
    <w:rsid w:val="008F6758"/>
    <w:rsid w:val="009040DD"/>
    <w:rsid w:val="00905B47"/>
    <w:rsid w:val="0091331C"/>
    <w:rsid w:val="009279DE"/>
    <w:rsid w:val="00930116"/>
    <w:rsid w:val="0094212C"/>
    <w:rsid w:val="00954689"/>
    <w:rsid w:val="009617C9"/>
    <w:rsid w:val="00961C93"/>
    <w:rsid w:val="00965324"/>
    <w:rsid w:val="0097091E"/>
    <w:rsid w:val="009760D3"/>
    <w:rsid w:val="00977132"/>
    <w:rsid w:val="00981A4B"/>
    <w:rsid w:val="00982501"/>
    <w:rsid w:val="009877D3"/>
    <w:rsid w:val="00994E8F"/>
    <w:rsid w:val="009951DC"/>
    <w:rsid w:val="009959BB"/>
    <w:rsid w:val="00997158"/>
    <w:rsid w:val="009A3A7C"/>
    <w:rsid w:val="009B2ADB"/>
    <w:rsid w:val="009B603A"/>
    <w:rsid w:val="009C2D0E"/>
    <w:rsid w:val="009C3DAC"/>
    <w:rsid w:val="009C42E0"/>
    <w:rsid w:val="009C5EDD"/>
    <w:rsid w:val="009D5362"/>
    <w:rsid w:val="009E1415"/>
    <w:rsid w:val="009E6116"/>
    <w:rsid w:val="00A02E43"/>
    <w:rsid w:val="00A065F9"/>
    <w:rsid w:val="00A07F34"/>
    <w:rsid w:val="00A22154"/>
    <w:rsid w:val="00A25C38"/>
    <w:rsid w:val="00A36BBE"/>
    <w:rsid w:val="00A4307A"/>
    <w:rsid w:val="00A47EBB"/>
    <w:rsid w:val="00A51CDD"/>
    <w:rsid w:val="00A6730D"/>
    <w:rsid w:val="00A71625"/>
    <w:rsid w:val="00A71B9B"/>
    <w:rsid w:val="00A751C7"/>
    <w:rsid w:val="00A87844"/>
    <w:rsid w:val="00AA038C"/>
    <w:rsid w:val="00AA7A09"/>
    <w:rsid w:val="00AB3B50"/>
    <w:rsid w:val="00AC05B1"/>
    <w:rsid w:val="00AC5612"/>
    <w:rsid w:val="00AD356C"/>
    <w:rsid w:val="00AE2914"/>
    <w:rsid w:val="00AE6D15"/>
    <w:rsid w:val="00B04182"/>
    <w:rsid w:val="00B07AE3"/>
    <w:rsid w:val="00B11430"/>
    <w:rsid w:val="00B13A87"/>
    <w:rsid w:val="00B353EB"/>
    <w:rsid w:val="00B439C4"/>
    <w:rsid w:val="00B4535E"/>
    <w:rsid w:val="00B52A8C"/>
    <w:rsid w:val="00B53C29"/>
    <w:rsid w:val="00B636A8"/>
    <w:rsid w:val="00B665C6"/>
    <w:rsid w:val="00B73FD9"/>
    <w:rsid w:val="00B805AF"/>
    <w:rsid w:val="00B869EC"/>
    <w:rsid w:val="00B9397A"/>
    <w:rsid w:val="00B9633D"/>
    <w:rsid w:val="00BA2EBE"/>
    <w:rsid w:val="00BB0F28"/>
    <w:rsid w:val="00BB3565"/>
    <w:rsid w:val="00BB458A"/>
    <w:rsid w:val="00BD00D3"/>
    <w:rsid w:val="00BD1659"/>
    <w:rsid w:val="00BD3AA9"/>
    <w:rsid w:val="00BD4A18"/>
    <w:rsid w:val="00BD6DB2"/>
    <w:rsid w:val="00BE11CF"/>
    <w:rsid w:val="00BE21AB"/>
    <w:rsid w:val="00BE55CB"/>
    <w:rsid w:val="00BE6B1B"/>
    <w:rsid w:val="00BF617A"/>
    <w:rsid w:val="00C0379D"/>
    <w:rsid w:val="00C03931"/>
    <w:rsid w:val="00C05FE3"/>
    <w:rsid w:val="00C2136D"/>
    <w:rsid w:val="00C214EE"/>
    <w:rsid w:val="00C2314B"/>
    <w:rsid w:val="00C24971"/>
    <w:rsid w:val="00C26BE5"/>
    <w:rsid w:val="00C26E4D"/>
    <w:rsid w:val="00C27909"/>
    <w:rsid w:val="00C27B03"/>
    <w:rsid w:val="00C314E1"/>
    <w:rsid w:val="00C34397"/>
    <w:rsid w:val="00C4095D"/>
    <w:rsid w:val="00C601D2"/>
    <w:rsid w:val="00C616A0"/>
    <w:rsid w:val="00C657AB"/>
    <w:rsid w:val="00C65BCC"/>
    <w:rsid w:val="00C66970"/>
    <w:rsid w:val="00C80883"/>
    <w:rsid w:val="00C84F13"/>
    <w:rsid w:val="00C8691C"/>
    <w:rsid w:val="00CA168A"/>
    <w:rsid w:val="00CA357E"/>
    <w:rsid w:val="00CA44F9"/>
    <w:rsid w:val="00CA4A69"/>
    <w:rsid w:val="00CA51E4"/>
    <w:rsid w:val="00CC3E0C"/>
    <w:rsid w:val="00CC58D3"/>
    <w:rsid w:val="00CC784D"/>
    <w:rsid w:val="00CE016D"/>
    <w:rsid w:val="00CF3ABB"/>
    <w:rsid w:val="00D0337B"/>
    <w:rsid w:val="00D079B2"/>
    <w:rsid w:val="00D114E9"/>
    <w:rsid w:val="00D429C6"/>
    <w:rsid w:val="00D47748"/>
    <w:rsid w:val="00D52B57"/>
    <w:rsid w:val="00D54CC3"/>
    <w:rsid w:val="00D6041A"/>
    <w:rsid w:val="00D60A02"/>
    <w:rsid w:val="00D633EB"/>
    <w:rsid w:val="00D82FF7"/>
    <w:rsid w:val="00D847FE"/>
    <w:rsid w:val="00D964EA"/>
    <w:rsid w:val="00D966D0"/>
    <w:rsid w:val="00DA0C59"/>
    <w:rsid w:val="00DA3991"/>
    <w:rsid w:val="00DB7E6C"/>
    <w:rsid w:val="00DD5A29"/>
    <w:rsid w:val="00DD5D9D"/>
    <w:rsid w:val="00DE0812"/>
    <w:rsid w:val="00DE35CB"/>
    <w:rsid w:val="00DF21E9"/>
    <w:rsid w:val="00E00F14"/>
    <w:rsid w:val="00E06386"/>
    <w:rsid w:val="00E06772"/>
    <w:rsid w:val="00E24EB4"/>
    <w:rsid w:val="00E25E08"/>
    <w:rsid w:val="00E320ED"/>
    <w:rsid w:val="00E33AFB"/>
    <w:rsid w:val="00E34218"/>
    <w:rsid w:val="00E46282"/>
    <w:rsid w:val="00E5216E"/>
    <w:rsid w:val="00E61F3A"/>
    <w:rsid w:val="00E642B3"/>
    <w:rsid w:val="00E7762B"/>
    <w:rsid w:val="00E82344"/>
    <w:rsid w:val="00E84C82"/>
    <w:rsid w:val="00E84D64"/>
    <w:rsid w:val="00E86E92"/>
    <w:rsid w:val="00E87408"/>
    <w:rsid w:val="00E914C4"/>
    <w:rsid w:val="00E92144"/>
    <w:rsid w:val="00E934F5"/>
    <w:rsid w:val="00E96961"/>
    <w:rsid w:val="00EA72EC"/>
    <w:rsid w:val="00EB11CB"/>
    <w:rsid w:val="00EB275A"/>
    <w:rsid w:val="00EB786A"/>
    <w:rsid w:val="00EC1578"/>
    <w:rsid w:val="00EC1C72"/>
    <w:rsid w:val="00EC3CC9"/>
    <w:rsid w:val="00EC680A"/>
    <w:rsid w:val="00ED0F73"/>
    <w:rsid w:val="00EE2BED"/>
    <w:rsid w:val="00EE374B"/>
    <w:rsid w:val="00F11BB5"/>
    <w:rsid w:val="00F1417B"/>
    <w:rsid w:val="00F219E9"/>
    <w:rsid w:val="00F34B99"/>
    <w:rsid w:val="00F52DAB"/>
    <w:rsid w:val="00F543F0"/>
    <w:rsid w:val="00F81D29"/>
    <w:rsid w:val="00F91C4D"/>
    <w:rsid w:val="00F92FD9"/>
    <w:rsid w:val="00FA6684"/>
    <w:rsid w:val="00FA731E"/>
    <w:rsid w:val="00FB2B38"/>
    <w:rsid w:val="00FC6358"/>
    <w:rsid w:val="00FD0E79"/>
    <w:rsid w:val="00FD320D"/>
    <w:rsid w:val="00FE23DE"/>
    <w:rsid w:val="00FF71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486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2">
    <w:name w:val="Normal"/>
    <w:qFormat/>
    <w:rsid w:val="00035925"/>
    <w:pPr>
      <w:widowControl w:val="0"/>
      <w:jc w:val="both"/>
    </w:pPr>
    <w:rPr>
      <w:kern w:val="2"/>
      <w:sz w:val="21"/>
      <w:szCs w:val="24"/>
    </w:rPr>
  </w:style>
  <w:style w:type="character" w:default="1" w:styleId="aff3">
    <w:name w:val="Default Paragraph Font"/>
    <w:uiPriority w:val="1"/>
    <w:semiHidden/>
    <w:unhideWhenUsed/>
  </w:style>
  <w:style w:type="table" w:default="1" w:styleId="aff4">
    <w:name w:val="Normal Table"/>
    <w:uiPriority w:val="99"/>
    <w:semiHidden/>
    <w:unhideWhenUsed/>
    <w:tblPr>
      <w:tblInd w:w="0" w:type="dxa"/>
      <w:tblCellMar>
        <w:top w:w="0" w:type="dxa"/>
        <w:left w:w="108" w:type="dxa"/>
        <w:bottom w:w="0" w:type="dxa"/>
        <w:right w:w="108" w:type="dxa"/>
      </w:tblCellMar>
    </w:tblPr>
  </w:style>
  <w:style w:type="numbering" w:default="1" w:styleId="aff5">
    <w:name w:val="No List"/>
    <w:uiPriority w:val="99"/>
    <w:semiHidden/>
    <w:unhideWhenUsed/>
  </w:style>
  <w:style w:type="paragraph" w:customStyle="1" w:styleId="aff6">
    <w:name w:val="段"/>
    <w:link w:val="Char"/>
    <w:rsid w:val="00035925"/>
    <w:pPr>
      <w:tabs>
        <w:tab w:val="center" w:pos="4201"/>
        <w:tab w:val="right" w:leader="dot" w:pos="9298"/>
      </w:tabs>
      <w:autoSpaceDE w:val="0"/>
      <w:autoSpaceDN w:val="0"/>
      <w:ind w:firstLineChars="200" w:firstLine="420"/>
      <w:jc w:val="both"/>
    </w:pPr>
    <w:rPr>
      <w:rFonts w:ascii="宋体"/>
      <w:noProof/>
      <w:sz w:val="21"/>
    </w:rPr>
  </w:style>
  <w:style w:type="character" w:customStyle="1" w:styleId="Char">
    <w:name w:val="段 Char"/>
    <w:link w:val="aff6"/>
    <w:rsid w:val="00035925"/>
    <w:rPr>
      <w:rFonts w:ascii="宋体"/>
      <w:noProof/>
      <w:sz w:val="21"/>
      <w:lang w:val="en-US" w:eastAsia="zh-CN" w:bidi="ar-SA"/>
    </w:rPr>
  </w:style>
  <w:style w:type="paragraph" w:customStyle="1" w:styleId="a5">
    <w:name w:val="一级条标题"/>
    <w:next w:val="aff6"/>
    <w:rsid w:val="001C149C"/>
    <w:pPr>
      <w:numPr>
        <w:ilvl w:val="1"/>
        <w:numId w:val="16"/>
      </w:numPr>
      <w:spacing w:beforeLines="50" w:afterLines="50"/>
      <w:outlineLvl w:val="2"/>
    </w:pPr>
    <w:rPr>
      <w:rFonts w:ascii="黑体" w:eastAsia="黑体"/>
      <w:sz w:val="21"/>
      <w:szCs w:val="21"/>
    </w:rPr>
  </w:style>
  <w:style w:type="paragraph" w:customStyle="1" w:styleId="aff7">
    <w:name w:val="标准书脚_奇数页"/>
    <w:rsid w:val="000A48B1"/>
    <w:pPr>
      <w:spacing w:before="120"/>
      <w:ind w:right="198"/>
      <w:jc w:val="right"/>
    </w:pPr>
    <w:rPr>
      <w:rFonts w:ascii="宋体"/>
      <w:sz w:val="18"/>
      <w:szCs w:val="18"/>
    </w:rPr>
  </w:style>
  <w:style w:type="paragraph" w:customStyle="1" w:styleId="aff8">
    <w:name w:val="标准书眉_奇数页"/>
    <w:next w:val="aff2"/>
    <w:rsid w:val="0074741B"/>
    <w:pPr>
      <w:tabs>
        <w:tab w:val="center" w:pos="4154"/>
        <w:tab w:val="right" w:pos="8306"/>
      </w:tabs>
      <w:spacing w:after="220"/>
      <w:jc w:val="right"/>
    </w:pPr>
    <w:rPr>
      <w:rFonts w:ascii="黑体" w:eastAsia="黑体"/>
      <w:noProof/>
      <w:sz w:val="21"/>
      <w:szCs w:val="21"/>
    </w:rPr>
  </w:style>
  <w:style w:type="paragraph" w:customStyle="1" w:styleId="a4">
    <w:name w:val="章标题"/>
    <w:next w:val="aff6"/>
    <w:rsid w:val="001C149C"/>
    <w:pPr>
      <w:numPr>
        <w:numId w:val="16"/>
      </w:numPr>
      <w:spacing w:beforeLines="100" w:afterLines="100"/>
      <w:jc w:val="both"/>
      <w:outlineLvl w:val="1"/>
    </w:pPr>
    <w:rPr>
      <w:rFonts w:ascii="黑体" w:eastAsia="黑体"/>
      <w:sz w:val="21"/>
    </w:rPr>
  </w:style>
  <w:style w:type="paragraph" w:customStyle="1" w:styleId="a6">
    <w:name w:val="二级条标题"/>
    <w:basedOn w:val="a5"/>
    <w:next w:val="aff6"/>
    <w:rsid w:val="001C149C"/>
    <w:pPr>
      <w:numPr>
        <w:ilvl w:val="2"/>
      </w:numPr>
      <w:spacing w:before="50" w:after="50"/>
      <w:outlineLvl w:val="3"/>
    </w:pPr>
  </w:style>
  <w:style w:type="paragraph" w:customStyle="1" w:styleId="2">
    <w:name w:val="封面标准号2"/>
    <w:rsid w:val="009C42E0"/>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c">
    <w:name w:val="列项——（一级）"/>
    <w:rsid w:val="00BE55CB"/>
    <w:pPr>
      <w:widowControl w:val="0"/>
      <w:numPr>
        <w:numId w:val="4"/>
      </w:numPr>
      <w:jc w:val="both"/>
    </w:pPr>
    <w:rPr>
      <w:rFonts w:ascii="宋体"/>
      <w:sz w:val="21"/>
    </w:rPr>
  </w:style>
  <w:style w:type="paragraph" w:customStyle="1" w:styleId="ad">
    <w:name w:val="列项●（二级）"/>
    <w:rsid w:val="00BE55CB"/>
    <w:pPr>
      <w:numPr>
        <w:ilvl w:val="1"/>
        <w:numId w:val="4"/>
      </w:numPr>
      <w:tabs>
        <w:tab w:val="left" w:pos="840"/>
      </w:tabs>
      <w:jc w:val="both"/>
    </w:pPr>
    <w:rPr>
      <w:rFonts w:ascii="宋体"/>
      <w:sz w:val="21"/>
    </w:rPr>
  </w:style>
  <w:style w:type="paragraph" w:customStyle="1" w:styleId="aff9">
    <w:name w:val="目次、标准名称标题"/>
    <w:basedOn w:val="aff2"/>
    <w:next w:val="aff6"/>
    <w:rsid w:val="00035925"/>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7">
    <w:name w:val="三级条标题"/>
    <w:basedOn w:val="a6"/>
    <w:next w:val="aff6"/>
    <w:rsid w:val="001C149C"/>
    <w:pPr>
      <w:numPr>
        <w:ilvl w:val="3"/>
      </w:numPr>
      <w:outlineLvl w:val="4"/>
    </w:pPr>
  </w:style>
  <w:style w:type="paragraph" w:customStyle="1" w:styleId="a1">
    <w:name w:val="示例"/>
    <w:next w:val="affa"/>
    <w:rsid w:val="005A5EAF"/>
    <w:pPr>
      <w:widowControl w:val="0"/>
      <w:numPr>
        <w:numId w:val="1"/>
      </w:numPr>
      <w:jc w:val="both"/>
    </w:pPr>
    <w:rPr>
      <w:rFonts w:ascii="宋体"/>
      <w:sz w:val="18"/>
      <w:szCs w:val="18"/>
    </w:rPr>
  </w:style>
  <w:style w:type="paragraph" w:customStyle="1" w:styleId="aff0">
    <w:name w:val="数字编号列项（二级）"/>
    <w:rsid w:val="003E5729"/>
    <w:pPr>
      <w:numPr>
        <w:ilvl w:val="1"/>
        <w:numId w:val="47"/>
      </w:numPr>
      <w:jc w:val="both"/>
    </w:pPr>
    <w:rPr>
      <w:rFonts w:ascii="宋体"/>
      <w:sz w:val="21"/>
    </w:rPr>
  </w:style>
  <w:style w:type="paragraph" w:customStyle="1" w:styleId="a8">
    <w:name w:val="四级条标题"/>
    <w:basedOn w:val="a7"/>
    <w:next w:val="aff6"/>
    <w:rsid w:val="001C149C"/>
    <w:pPr>
      <w:numPr>
        <w:ilvl w:val="4"/>
      </w:numPr>
      <w:outlineLvl w:val="5"/>
    </w:pPr>
  </w:style>
  <w:style w:type="paragraph" w:customStyle="1" w:styleId="a9">
    <w:name w:val="五级条标题"/>
    <w:basedOn w:val="a8"/>
    <w:next w:val="aff6"/>
    <w:rsid w:val="001C149C"/>
    <w:pPr>
      <w:numPr>
        <w:ilvl w:val="5"/>
      </w:numPr>
      <w:outlineLvl w:val="6"/>
    </w:pPr>
  </w:style>
  <w:style w:type="paragraph" w:styleId="affb">
    <w:name w:val="footer"/>
    <w:basedOn w:val="aff2"/>
    <w:rsid w:val="00294E70"/>
    <w:pPr>
      <w:snapToGrid w:val="0"/>
      <w:ind w:rightChars="100" w:right="210"/>
      <w:jc w:val="right"/>
    </w:pPr>
    <w:rPr>
      <w:sz w:val="18"/>
      <w:szCs w:val="18"/>
    </w:rPr>
  </w:style>
  <w:style w:type="paragraph" w:styleId="affc">
    <w:name w:val="header"/>
    <w:basedOn w:val="aff2"/>
    <w:rsid w:val="00930116"/>
    <w:pPr>
      <w:snapToGrid w:val="0"/>
      <w:jc w:val="left"/>
    </w:pPr>
    <w:rPr>
      <w:sz w:val="18"/>
      <w:szCs w:val="18"/>
    </w:rPr>
  </w:style>
  <w:style w:type="paragraph" w:customStyle="1" w:styleId="afe">
    <w:name w:val="注："/>
    <w:next w:val="aff6"/>
    <w:rsid w:val="000D718B"/>
    <w:pPr>
      <w:widowControl w:val="0"/>
      <w:numPr>
        <w:numId w:val="2"/>
      </w:numPr>
      <w:autoSpaceDE w:val="0"/>
      <w:autoSpaceDN w:val="0"/>
      <w:jc w:val="both"/>
    </w:pPr>
    <w:rPr>
      <w:rFonts w:ascii="宋体"/>
      <w:sz w:val="18"/>
      <w:szCs w:val="18"/>
    </w:rPr>
  </w:style>
  <w:style w:type="paragraph" w:customStyle="1" w:styleId="a">
    <w:name w:val="注×："/>
    <w:rsid w:val="000D718B"/>
    <w:pPr>
      <w:widowControl w:val="0"/>
      <w:numPr>
        <w:numId w:val="3"/>
      </w:numPr>
      <w:autoSpaceDE w:val="0"/>
      <w:autoSpaceDN w:val="0"/>
      <w:jc w:val="both"/>
    </w:pPr>
    <w:rPr>
      <w:rFonts w:ascii="宋体"/>
      <w:sz w:val="18"/>
      <w:szCs w:val="18"/>
    </w:rPr>
  </w:style>
  <w:style w:type="paragraph" w:customStyle="1" w:styleId="aff">
    <w:name w:val="字母编号列项（一级）"/>
    <w:rsid w:val="003E5729"/>
    <w:pPr>
      <w:numPr>
        <w:numId w:val="47"/>
      </w:numPr>
      <w:jc w:val="both"/>
    </w:pPr>
    <w:rPr>
      <w:rFonts w:ascii="宋体"/>
      <w:sz w:val="21"/>
    </w:rPr>
  </w:style>
  <w:style w:type="paragraph" w:customStyle="1" w:styleId="ae">
    <w:name w:val="列项◆（三级）"/>
    <w:basedOn w:val="aff2"/>
    <w:rsid w:val="00BE55CB"/>
    <w:pPr>
      <w:numPr>
        <w:ilvl w:val="2"/>
        <w:numId w:val="4"/>
      </w:numPr>
    </w:pPr>
    <w:rPr>
      <w:rFonts w:ascii="宋体"/>
      <w:szCs w:val="21"/>
    </w:rPr>
  </w:style>
  <w:style w:type="paragraph" w:customStyle="1" w:styleId="aff1">
    <w:name w:val="编号列项（三级）"/>
    <w:rsid w:val="003E5729"/>
    <w:pPr>
      <w:numPr>
        <w:ilvl w:val="2"/>
        <w:numId w:val="47"/>
      </w:numPr>
    </w:pPr>
    <w:rPr>
      <w:rFonts w:ascii="宋体"/>
      <w:sz w:val="21"/>
    </w:rPr>
  </w:style>
  <w:style w:type="paragraph" w:customStyle="1" w:styleId="af0">
    <w:name w:val="示例×："/>
    <w:basedOn w:val="a4"/>
    <w:qFormat/>
    <w:rsid w:val="007E1980"/>
    <w:pPr>
      <w:numPr>
        <w:numId w:val="6"/>
      </w:numPr>
      <w:spacing w:beforeLines="0" w:afterLines="0"/>
      <w:outlineLvl w:val="9"/>
    </w:pPr>
    <w:rPr>
      <w:rFonts w:ascii="宋体" w:eastAsia="宋体"/>
      <w:sz w:val="18"/>
      <w:szCs w:val="18"/>
    </w:rPr>
  </w:style>
  <w:style w:type="paragraph" w:customStyle="1" w:styleId="affd">
    <w:name w:val="二级无"/>
    <w:basedOn w:val="a6"/>
    <w:rsid w:val="001C149C"/>
    <w:pPr>
      <w:spacing w:beforeLines="0" w:afterLines="0"/>
    </w:pPr>
    <w:rPr>
      <w:rFonts w:ascii="宋体" w:eastAsia="宋体"/>
    </w:rPr>
  </w:style>
  <w:style w:type="paragraph" w:customStyle="1" w:styleId="affe">
    <w:name w:val="注：（正文）"/>
    <w:basedOn w:val="afe"/>
    <w:next w:val="aff6"/>
    <w:rsid w:val="000D718B"/>
  </w:style>
  <w:style w:type="paragraph" w:customStyle="1" w:styleId="a3">
    <w:name w:val="注×：（正文）"/>
    <w:rsid w:val="000D718B"/>
    <w:pPr>
      <w:numPr>
        <w:numId w:val="5"/>
      </w:numPr>
      <w:jc w:val="both"/>
    </w:pPr>
    <w:rPr>
      <w:rFonts w:ascii="宋体"/>
      <w:sz w:val="18"/>
      <w:szCs w:val="18"/>
    </w:rPr>
  </w:style>
  <w:style w:type="paragraph" w:customStyle="1" w:styleId="afff">
    <w:name w:val="标准标志"/>
    <w:next w:val="aff2"/>
    <w:rsid w:val="001900F8"/>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0">
    <w:name w:val="标准称谓"/>
    <w:next w:val="aff2"/>
    <w:rsid w:val="0064338B"/>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1">
    <w:name w:val="标准书脚_偶数页"/>
    <w:rsid w:val="000A48B1"/>
    <w:pPr>
      <w:spacing w:before="120"/>
      <w:ind w:left="221"/>
    </w:pPr>
    <w:rPr>
      <w:rFonts w:ascii="宋体"/>
      <w:sz w:val="18"/>
      <w:szCs w:val="18"/>
    </w:rPr>
  </w:style>
  <w:style w:type="paragraph" w:customStyle="1" w:styleId="afff2">
    <w:name w:val="标准书眉_偶数页"/>
    <w:basedOn w:val="aff8"/>
    <w:next w:val="aff2"/>
    <w:rsid w:val="0074741B"/>
    <w:pPr>
      <w:jc w:val="left"/>
    </w:pPr>
  </w:style>
  <w:style w:type="paragraph" w:customStyle="1" w:styleId="afff3">
    <w:name w:val="标准书眉一"/>
    <w:rsid w:val="00083A09"/>
    <w:pPr>
      <w:jc w:val="both"/>
    </w:pPr>
  </w:style>
  <w:style w:type="paragraph" w:customStyle="1" w:styleId="afff4">
    <w:name w:val="参考文献"/>
    <w:basedOn w:val="aff2"/>
    <w:next w:val="aff6"/>
    <w:rsid w:val="00083A09"/>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5">
    <w:name w:val="参考文献、索引标题"/>
    <w:basedOn w:val="aff2"/>
    <w:next w:val="aff6"/>
    <w:rsid w:val="00083A09"/>
    <w:pPr>
      <w:keepNext/>
      <w:pageBreakBefore/>
      <w:widowControl/>
      <w:shd w:val="clear" w:color="FFFFFF" w:fill="FFFFFF"/>
      <w:spacing w:before="640" w:after="200"/>
      <w:jc w:val="center"/>
      <w:outlineLvl w:val="0"/>
    </w:pPr>
    <w:rPr>
      <w:rFonts w:ascii="黑体" w:eastAsia="黑体"/>
      <w:kern w:val="0"/>
      <w:szCs w:val="20"/>
    </w:rPr>
  </w:style>
  <w:style w:type="character" w:styleId="afff6">
    <w:name w:val="Hyperlink"/>
    <w:uiPriority w:val="99"/>
    <w:rsid w:val="00083A09"/>
    <w:rPr>
      <w:noProof/>
      <w:color w:val="0000FF"/>
      <w:spacing w:val="0"/>
      <w:w w:val="100"/>
      <w:szCs w:val="21"/>
      <w:u w:val="single"/>
    </w:rPr>
  </w:style>
  <w:style w:type="character" w:customStyle="1" w:styleId="afff7">
    <w:name w:val="发布"/>
    <w:rsid w:val="00C2314B"/>
    <w:rPr>
      <w:rFonts w:ascii="黑体" w:eastAsia="黑体"/>
      <w:spacing w:val="85"/>
      <w:w w:val="100"/>
      <w:position w:val="3"/>
      <w:sz w:val="28"/>
      <w:szCs w:val="28"/>
    </w:rPr>
  </w:style>
  <w:style w:type="paragraph" w:customStyle="1" w:styleId="afff8">
    <w:name w:val="发布部门"/>
    <w:next w:val="aff6"/>
    <w:rsid w:val="001C21AC"/>
    <w:pPr>
      <w:framePr w:w="7938" w:h="1134" w:hRule="exact" w:hSpace="125" w:vSpace="181" w:wrap="around" w:vAnchor="page" w:hAnchor="page" w:x="2150" w:y="14630" w:anchorLock="1"/>
      <w:jc w:val="center"/>
    </w:pPr>
    <w:rPr>
      <w:rFonts w:ascii="宋体"/>
      <w:b/>
      <w:spacing w:val="20"/>
      <w:w w:val="135"/>
      <w:sz w:val="28"/>
    </w:rPr>
  </w:style>
  <w:style w:type="paragraph" w:customStyle="1" w:styleId="afff9">
    <w:name w:val="发布日期"/>
    <w:rsid w:val="00EC3CC9"/>
    <w:pPr>
      <w:framePr w:w="3997" w:h="471" w:hRule="exact" w:vSpace="181" w:wrap="around" w:hAnchor="page" w:x="7089" w:y="14097" w:anchorLock="1"/>
    </w:pPr>
    <w:rPr>
      <w:rFonts w:eastAsia="黑体"/>
      <w:sz w:val="28"/>
    </w:rPr>
  </w:style>
  <w:style w:type="paragraph" w:customStyle="1" w:styleId="afffa">
    <w:name w:val="封面标准代替信息"/>
    <w:rsid w:val="00425082"/>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
    <w:name w:val="封面标准号1"/>
    <w:rsid w:val="00083A09"/>
    <w:pPr>
      <w:widowControl w:val="0"/>
      <w:kinsoku w:val="0"/>
      <w:overflowPunct w:val="0"/>
      <w:autoSpaceDE w:val="0"/>
      <w:autoSpaceDN w:val="0"/>
      <w:spacing w:before="308"/>
      <w:jc w:val="right"/>
      <w:textAlignment w:val="center"/>
    </w:pPr>
    <w:rPr>
      <w:sz w:val="28"/>
    </w:rPr>
  </w:style>
  <w:style w:type="paragraph" w:customStyle="1" w:styleId="afffb">
    <w:name w:val="封面标准名称"/>
    <w:rsid w:val="00D633EB"/>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c">
    <w:name w:val="封面标准英文名称"/>
    <w:basedOn w:val="afffb"/>
    <w:rsid w:val="001C21AC"/>
    <w:pPr>
      <w:framePr w:wrap="around"/>
      <w:spacing w:before="370" w:line="400" w:lineRule="exact"/>
    </w:pPr>
    <w:rPr>
      <w:rFonts w:ascii="Times New Roman"/>
      <w:sz w:val="28"/>
      <w:szCs w:val="28"/>
    </w:rPr>
  </w:style>
  <w:style w:type="paragraph" w:customStyle="1" w:styleId="afffd">
    <w:name w:val="封面一致性程度标识"/>
    <w:basedOn w:val="afffc"/>
    <w:rsid w:val="00083A09"/>
    <w:pPr>
      <w:framePr w:wrap="around"/>
      <w:spacing w:before="440"/>
    </w:pPr>
    <w:rPr>
      <w:rFonts w:ascii="宋体" w:eastAsia="宋体"/>
    </w:rPr>
  </w:style>
  <w:style w:type="paragraph" w:customStyle="1" w:styleId="afffe">
    <w:name w:val="封面标准文稿类别"/>
    <w:basedOn w:val="afffd"/>
    <w:rsid w:val="0054264B"/>
    <w:pPr>
      <w:framePr w:wrap="around"/>
      <w:spacing w:after="160" w:line="240" w:lineRule="auto"/>
    </w:pPr>
    <w:rPr>
      <w:sz w:val="24"/>
    </w:rPr>
  </w:style>
  <w:style w:type="paragraph" w:customStyle="1" w:styleId="affff">
    <w:name w:val="封面标准文稿编辑信息"/>
    <w:basedOn w:val="afffe"/>
    <w:rsid w:val="00083A09"/>
    <w:pPr>
      <w:framePr w:wrap="around"/>
      <w:spacing w:before="180" w:line="180" w:lineRule="exact"/>
    </w:pPr>
    <w:rPr>
      <w:sz w:val="21"/>
    </w:rPr>
  </w:style>
  <w:style w:type="paragraph" w:customStyle="1" w:styleId="affff0">
    <w:name w:val="封面正文"/>
    <w:rsid w:val="00083A09"/>
    <w:pPr>
      <w:jc w:val="both"/>
    </w:pPr>
  </w:style>
  <w:style w:type="paragraph" w:customStyle="1" w:styleId="af5">
    <w:name w:val="附录标识"/>
    <w:basedOn w:val="aff2"/>
    <w:next w:val="aff6"/>
    <w:rsid w:val="00083A09"/>
    <w:pPr>
      <w:keepNext/>
      <w:widowControl/>
      <w:numPr>
        <w:numId w:val="9"/>
      </w:numPr>
      <w:shd w:val="clear" w:color="FFFFFF" w:fill="FFFFFF"/>
      <w:tabs>
        <w:tab w:val="num" w:pos="360"/>
        <w:tab w:val="left" w:pos="6405"/>
      </w:tabs>
      <w:spacing w:before="640" w:after="280"/>
      <w:jc w:val="center"/>
      <w:outlineLvl w:val="0"/>
    </w:pPr>
    <w:rPr>
      <w:rFonts w:ascii="黑体" w:eastAsia="黑体"/>
      <w:kern w:val="0"/>
      <w:szCs w:val="20"/>
    </w:rPr>
  </w:style>
  <w:style w:type="paragraph" w:customStyle="1" w:styleId="affff1">
    <w:name w:val="附录标题"/>
    <w:basedOn w:val="aff6"/>
    <w:next w:val="aff6"/>
    <w:rsid w:val="00083A09"/>
    <w:pPr>
      <w:ind w:firstLineChars="0" w:firstLine="0"/>
      <w:jc w:val="center"/>
    </w:pPr>
    <w:rPr>
      <w:rFonts w:ascii="黑体" w:eastAsia="黑体"/>
    </w:rPr>
  </w:style>
  <w:style w:type="paragraph" w:customStyle="1" w:styleId="af2">
    <w:name w:val="附录表标号"/>
    <w:basedOn w:val="aff2"/>
    <w:next w:val="aff6"/>
    <w:rsid w:val="00083A09"/>
    <w:pPr>
      <w:numPr>
        <w:numId w:val="7"/>
      </w:numPr>
      <w:tabs>
        <w:tab w:val="clear" w:pos="0"/>
      </w:tabs>
      <w:spacing w:line="14" w:lineRule="exact"/>
      <w:ind w:left="811" w:hanging="448"/>
      <w:jc w:val="center"/>
      <w:outlineLvl w:val="0"/>
    </w:pPr>
    <w:rPr>
      <w:color w:val="FFFFFF"/>
    </w:rPr>
  </w:style>
  <w:style w:type="paragraph" w:customStyle="1" w:styleId="af3">
    <w:name w:val="附录表标题"/>
    <w:basedOn w:val="aff2"/>
    <w:next w:val="aff6"/>
    <w:rsid w:val="000D718B"/>
    <w:pPr>
      <w:numPr>
        <w:ilvl w:val="1"/>
        <w:numId w:val="7"/>
      </w:numPr>
      <w:tabs>
        <w:tab w:val="num" w:pos="180"/>
      </w:tabs>
      <w:spacing w:beforeLines="50" w:afterLines="50"/>
      <w:ind w:left="0" w:firstLine="0"/>
      <w:jc w:val="center"/>
    </w:pPr>
    <w:rPr>
      <w:rFonts w:ascii="黑体" w:eastAsia="黑体"/>
      <w:szCs w:val="21"/>
    </w:rPr>
  </w:style>
  <w:style w:type="paragraph" w:customStyle="1" w:styleId="af8">
    <w:name w:val="附录二级条标题"/>
    <w:basedOn w:val="aff2"/>
    <w:next w:val="aff6"/>
    <w:rsid w:val="00083A09"/>
    <w:pPr>
      <w:widowControl/>
      <w:numPr>
        <w:ilvl w:val="3"/>
        <w:numId w:val="9"/>
      </w:numPr>
      <w:tabs>
        <w:tab w:val="num"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2">
    <w:name w:val="附录二级无"/>
    <w:basedOn w:val="af8"/>
    <w:rsid w:val="00BF617A"/>
    <w:pPr>
      <w:tabs>
        <w:tab w:val="clear" w:pos="360"/>
      </w:tabs>
      <w:spacing w:beforeLines="0" w:afterLines="0"/>
    </w:pPr>
    <w:rPr>
      <w:rFonts w:ascii="宋体" w:eastAsia="宋体"/>
      <w:szCs w:val="21"/>
    </w:rPr>
  </w:style>
  <w:style w:type="paragraph" w:customStyle="1" w:styleId="affff3">
    <w:name w:val="附录公式"/>
    <w:basedOn w:val="aff6"/>
    <w:next w:val="aff6"/>
    <w:link w:val="Char0"/>
    <w:qFormat/>
    <w:rsid w:val="00083A09"/>
  </w:style>
  <w:style w:type="character" w:customStyle="1" w:styleId="Char0">
    <w:name w:val="附录公式 Char"/>
    <w:basedOn w:val="Char"/>
    <w:link w:val="affff3"/>
    <w:rsid w:val="00083A09"/>
    <w:rPr>
      <w:rFonts w:ascii="宋体"/>
      <w:noProof/>
      <w:sz w:val="21"/>
      <w:lang w:val="en-US" w:eastAsia="zh-CN" w:bidi="ar-SA"/>
    </w:rPr>
  </w:style>
  <w:style w:type="paragraph" w:customStyle="1" w:styleId="affff4">
    <w:name w:val="附录公式编号制表符"/>
    <w:basedOn w:val="aff2"/>
    <w:next w:val="aff6"/>
    <w:qFormat/>
    <w:rsid w:val="00EC680A"/>
    <w:pPr>
      <w:widowControl/>
      <w:tabs>
        <w:tab w:val="center" w:pos="4201"/>
        <w:tab w:val="right" w:leader="dot" w:pos="9298"/>
      </w:tabs>
      <w:autoSpaceDE w:val="0"/>
      <w:autoSpaceDN w:val="0"/>
    </w:pPr>
    <w:rPr>
      <w:rFonts w:ascii="宋体"/>
      <w:noProof/>
      <w:kern w:val="0"/>
      <w:szCs w:val="20"/>
    </w:rPr>
  </w:style>
  <w:style w:type="paragraph" w:customStyle="1" w:styleId="af9">
    <w:name w:val="附录三级条标题"/>
    <w:basedOn w:val="af8"/>
    <w:next w:val="aff6"/>
    <w:rsid w:val="00083A09"/>
    <w:pPr>
      <w:numPr>
        <w:ilvl w:val="4"/>
      </w:numPr>
      <w:tabs>
        <w:tab w:val="num" w:pos="360"/>
      </w:tabs>
      <w:outlineLvl w:val="4"/>
    </w:pPr>
  </w:style>
  <w:style w:type="paragraph" w:customStyle="1" w:styleId="affff5">
    <w:name w:val="附录三级无"/>
    <w:basedOn w:val="af9"/>
    <w:rsid w:val="00BF617A"/>
    <w:pPr>
      <w:tabs>
        <w:tab w:val="clear" w:pos="360"/>
      </w:tabs>
      <w:spacing w:beforeLines="0" w:afterLines="0"/>
    </w:pPr>
    <w:rPr>
      <w:rFonts w:ascii="宋体" w:eastAsia="宋体"/>
      <w:szCs w:val="21"/>
    </w:rPr>
  </w:style>
  <w:style w:type="paragraph" w:customStyle="1" w:styleId="afd">
    <w:name w:val="附录数字编号列项（二级）"/>
    <w:qFormat/>
    <w:rsid w:val="00A751C7"/>
    <w:pPr>
      <w:numPr>
        <w:ilvl w:val="1"/>
        <w:numId w:val="10"/>
      </w:numPr>
    </w:pPr>
    <w:rPr>
      <w:rFonts w:ascii="宋体"/>
      <w:sz w:val="21"/>
    </w:rPr>
  </w:style>
  <w:style w:type="paragraph" w:customStyle="1" w:styleId="afa">
    <w:name w:val="附录四级条标题"/>
    <w:basedOn w:val="af9"/>
    <w:next w:val="aff6"/>
    <w:rsid w:val="00083A09"/>
    <w:pPr>
      <w:numPr>
        <w:ilvl w:val="5"/>
      </w:numPr>
      <w:tabs>
        <w:tab w:val="num" w:pos="360"/>
      </w:tabs>
      <w:outlineLvl w:val="5"/>
    </w:pPr>
  </w:style>
  <w:style w:type="paragraph" w:customStyle="1" w:styleId="affff6">
    <w:name w:val="附录四级无"/>
    <w:basedOn w:val="afa"/>
    <w:rsid w:val="00BF617A"/>
    <w:pPr>
      <w:tabs>
        <w:tab w:val="clear" w:pos="360"/>
      </w:tabs>
      <w:spacing w:beforeLines="0" w:afterLines="0"/>
    </w:pPr>
    <w:rPr>
      <w:rFonts w:ascii="宋体" w:eastAsia="宋体"/>
      <w:szCs w:val="21"/>
    </w:rPr>
  </w:style>
  <w:style w:type="paragraph" w:customStyle="1" w:styleId="aa">
    <w:name w:val="附录图标号"/>
    <w:basedOn w:val="aff2"/>
    <w:rsid w:val="00083A09"/>
    <w:pPr>
      <w:keepNext/>
      <w:pageBreakBefore/>
      <w:widowControl/>
      <w:numPr>
        <w:numId w:val="8"/>
      </w:numPr>
      <w:spacing w:line="14" w:lineRule="exact"/>
      <w:ind w:left="0" w:firstLine="363"/>
      <w:jc w:val="center"/>
      <w:outlineLvl w:val="0"/>
    </w:pPr>
    <w:rPr>
      <w:color w:val="FFFFFF"/>
    </w:rPr>
  </w:style>
  <w:style w:type="paragraph" w:customStyle="1" w:styleId="ab">
    <w:name w:val="附录图标题"/>
    <w:basedOn w:val="aff2"/>
    <w:next w:val="aff6"/>
    <w:rsid w:val="000D718B"/>
    <w:pPr>
      <w:numPr>
        <w:ilvl w:val="1"/>
        <w:numId w:val="8"/>
      </w:numPr>
      <w:tabs>
        <w:tab w:val="num" w:pos="363"/>
      </w:tabs>
      <w:spacing w:beforeLines="50" w:afterLines="50"/>
      <w:ind w:left="0" w:firstLine="0"/>
      <w:jc w:val="center"/>
    </w:pPr>
    <w:rPr>
      <w:rFonts w:ascii="黑体" w:eastAsia="黑体"/>
      <w:szCs w:val="21"/>
    </w:rPr>
  </w:style>
  <w:style w:type="paragraph" w:customStyle="1" w:styleId="afb">
    <w:name w:val="附录五级条标题"/>
    <w:basedOn w:val="afa"/>
    <w:next w:val="aff6"/>
    <w:rsid w:val="00083A09"/>
    <w:pPr>
      <w:numPr>
        <w:ilvl w:val="6"/>
      </w:numPr>
      <w:tabs>
        <w:tab w:val="num" w:pos="360"/>
      </w:tabs>
      <w:outlineLvl w:val="6"/>
    </w:pPr>
  </w:style>
  <w:style w:type="paragraph" w:customStyle="1" w:styleId="affff7">
    <w:name w:val="附录五级无"/>
    <w:basedOn w:val="afb"/>
    <w:rsid w:val="00BF617A"/>
    <w:pPr>
      <w:tabs>
        <w:tab w:val="clear" w:pos="360"/>
      </w:tabs>
      <w:spacing w:beforeLines="0" w:afterLines="0"/>
    </w:pPr>
    <w:rPr>
      <w:rFonts w:ascii="宋体" w:eastAsia="宋体"/>
      <w:szCs w:val="21"/>
    </w:rPr>
  </w:style>
  <w:style w:type="paragraph" w:customStyle="1" w:styleId="af6">
    <w:name w:val="附录章标题"/>
    <w:next w:val="aff6"/>
    <w:rsid w:val="00083A09"/>
    <w:pPr>
      <w:numPr>
        <w:ilvl w:val="1"/>
        <w:numId w:val="9"/>
      </w:numPr>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7">
    <w:name w:val="附录一级条标题"/>
    <w:basedOn w:val="af6"/>
    <w:next w:val="aff6"/>
    <w:rsid w:val="00083A09"/>
    <w:pPr>
      <w:numPr>
        <w:ilvl w:val="2"/>
      </w:numPr>
      <w:autoSpaceDN w:val="0"/>
      <w:spacing w:beforeLines="50" w:afterLines="50"/>
      <w:outlineLvl w:val="2"/>
    </w:pPr>
  </w:style>
  <w:style w:type="paragraph" w:customStyle="1" w:styleId="affff8">
    <w:name w:val="附录一级无"/>
    <w:basedOn w:val="af7"/>
    <w:rsid w:val="00BF617A"/>
    <w:pPr>
      <w:spacing w:beforeLines="0" w:afterLines="0"/>
    </w:pPr>
    <w:rPr>
      <w:rFonts w:ascii="宋体" w:eastAsia="宋体"/>
      <w:szCs w:val="21"/>
    </w:rPr>
  </w:style>
  <w:style w:type="paragraph" w:customStyle="1" w:styleId="afc">
    <w:name w:val="附录字母编号列项（一级）"/>
    <w:qFormat/>
    <w:rsid w:val="00A751C7"/>
    <w:pPr>
      <w:numPr>
        <w:numId w:val="10"/>
      </w:numPr>
    </w:pPr>
    <w:rPr>
      <w:rFonts w:ascii="宋体"/>
      <w:noProof/>
      <w:sz w:val="21"/>
    </w:rPr>
  </w:style>
  <w:style w:type="paragraph" w:styleId="af">
    <w:name w:val="footnote text"/>
    <w:basedOn w:val="aff2"/>
    <w:rsid w:val="00074FBE"/>
    <w:pPr>
      <w:numPr>
        <w:numId w:val="12"/>
      </w:numPr>
      <w:snapToGrid w:val="0"/>
      <w:jc w:val="left"/>
    </w:pPr>
    <w:rPr>
      <w:rFonts w:ascii="宋体"/>
      <w:sz w:val="18"/>
      <w:szCs w:val="18"/>
    </w:rPr>
  </w:style>
  <w:style w:type="character" w:styleId="affff9">
    <w:name w:val="footnote reference"/>
    <w:semiHidden/>
    <w:rsid w:val="00083A09"/>
    <w:rPr>
      <w:vertAlign w:val="superscript"/>
    </w:rPr>
  </w:style>
  <w:style w:type="paragraph" w:customStyle="1" w:styleId="affffa">
    <w:name w:val="列项说明"/>
    <w:basedOn w:val="aff2"/>
    <w:rsid w:val="00083A09"/>
    <w:pPr>
      <w:adjustRightInd w:val="0"/>
      <w:spacing w:line="320" w:lineRule="exact"/>
      <w:ind w:leftChars="200" w:left="400" w:hangingChars="200" w:hanging="200"/>
      <w:jc w:val="left"/>
      <w:textAlignment w:val="baseline"/>
    </w:pPr>
    <w:rPr>
      <w:rFonts w:ascii="宋体"/>
      <w:kern w:val="0"/>
      <w:szCs w:val="20"/>
    </w:rPr>
  </w:style>
  <w:style w:type="paragraph" w:customStyle="1" w:styleId="affffb">
    <w:name w:val="列项说明数字编号"/>
    <w:rsid w:val="00083A09"/>
    <w:pPr>
      <w:ind w:leftChars="400" w:left="600" w:hangingChars="200" w:hanging="200"/>
    </w:pPr>
    <w:rPr>
      <w:rFonts w:ascii="宋体"/>
      <w:sz w:val="21"/>
    </w:rPr>
  </w:style>
  <w:style w:type="paragraph" w:customStyle="1" w:styleId="affffc">
    <w:name w:val="目次、索引正文"/>
    <w:rsid w:val="00083A09"/>
    <w:pPr>
      <w:spacing w:line="320" w:lineRule="exact"/>
      <w:jc w:val="both"/>
    </w:pPr>
    <w:rPr>
      <w:rFonts w:ascii="宋体"/>
      <w:sz w:val="21"/>
    </w:rPr>
  </w:style>
  <w:style w:type="paragraph" w:styleId="3">
    <w:name w:val="toc 3"/>
    <w:basedOn w:val="aff2"/>
    <w:next w:val="aff2"/>
    <w:autoRedefine/>
    <w:uiPriority w:val="39"/>
    <w:rsid w:val="00961C93"/>
    <w:pPr>
      <w:tabs>
        <w:tab w:val="right" w:leader="dot" w:pos="9241"/>
      </w:tabs>
      <w:ind w:firstLineChars="100" w:firstLine="102"/>
      <w:jc w:val="left"/>
    </w:pPr>
    <w:rPr>
      <w:rFonts w:ascii="宋体"/>
      <w:szCs w:val="21"/>
    </w:rPr>
  </w:style>
  <w:style w:type="paragraph" w:styleId="4">
    <w:name w:val="toc 4"/>
    <w:basedOn w:val="aff2"/>
    <w:next w:val="aff2"/>
    <w:autoRedefine/>
    <w:semiHidden/>
    <w:rsid w:val="00961C93"/>
    <w:pPr>
      <w:tabs>
        <w:tab w:val="right" w:leader="dot" w:pos="9241"/>
      </w:tabs>
      <w:ind w:firstLineChars="200" w:firstLine="198"/>
      <w:jc w:val="left"/>
    </w:pPr>
    <w:rPr>
      <w:rFonts w:ascii="宋体"/>
      <w:szCs w:val="21"/>
    </w:rPr>
  </w:style>
  <w:style w:type="paragraph" w:styleId="5">
    <w:name w:val="toc 5"/>
    <w:basedOn w:val="aff2"/>
    <w:next w:val="aff2"/>
    <w:autoRedefine/>
    <w:semiHidden/>
    <w:rsid w:val="00961C93"/>
    <w:pPr>
      <w:tabs>
        <w:tab w:val="right" w:leader="dot" w:pos="9241"/>
      </w:tabs>
      <w:ind w:firstLineChars="300" w:firstLine="300"/>
      <w:jc w:val="left"/>
    </w:pPr>
    <w:rPr>
      <w:rFonts w:ascii="宋体"/>
      <w:szCs w:val="21"/>
    </w:rPr>
  </w:style>
  <w:style w:type="paragraph" w:styleId="6">
    <w:name w:val="toc 6"/>
    <w:basedOn w:val="aff2"/>
    <w:next w:val="aff2"/>
    <w:autoRedefine/>
    <w:semiHidden/>
    <w:rsid w:val="00961C93"/>
    <w:pPr>
      <w:tabs>
        <w:tab w:val="right" w:leader="dot" w:pos="9241"/>
      </w:tabs>
      <w:ind w:firstLineChars="400" w:firstLine="403"/>
      <w:jc w:val="left"/>
    </w:pPr>
    <w:rPr>
      <w:rFonts w:ascii="宋体"/>
      <w:szCs w:val="21"/>
    </w:rPr>
  </w:style>
  <w:style w:type="paragraph" w:styleId="7">
    <w:name w:val="toc 7"/>
    <w:basedOn w:val="aff2"/>
    <w:next w:val="aff2"/>
    <w:autoRedefine/>
    <w:semiHidden/>
    <w:rsid w:val="00961C93"/>
    <w:pPr>
      <w:tabs>
        <w:tab w:val="right" w:leader="dot" w:pos="9241"/>
      </w:tabs>
      <w:ind w:firstLineChars="500" w:firstLine="505"/>
      <w:jc w:val="left"/>
    </w:pPr>
    <w:rPr>
      <w:rFonts w:ascii="宋体"/>
      <w:szCs w:val="21"/>
    </w:rPr>
  </w:style>
  <w:style w:type="paragraph" w:styleId="8">
    <w:name w:val="toc 8"/>
    <w:basedOn w:val="aff2"/>
    <w:next w:val="aff2"/>
    <w:autoRedefine/>
    <w:semiHidden/>
    <w:rsid w:val="00D54CC3"/>
    <w:pPr>
      <w:tabs>
        <w:tab w:val="right" w:leader="dot" w:pos="9241"/>
      </w:tabs>
      <w:ind w:firstLineChars="600" w:firstLine="607"/>
      <w:jc w:val="left"/>
    </w:pPr>
    <w:rPr>
      <w:rFonts w:ascii="宋体"/>
      <w:szCs w:val="21"/>
    </w:rPr>
  </w:style>
  <w:style w:type="paragraph" w:styleId="9">
    <w:name w:val="toc 9"/>
    <w:basedOn w:val="aff2"/>
    <w:next w:val="aff2"/>
    <w:autoRedefine/>
    <w:semiHidden/>
    <w:rsid w:val="00083A09"/>
    <w:pPr>
      <w:ind w:left="1470"/>
      <w:jc w:val="left"/>
    </w:pPr>
    <w:rPr>
      <w:sz w:val="20"/>
      <w:szCs w:val="20"/>
    </w:rPr>
  </w:style>
  <w:style w:type="paragraph" w:customStyle="1" w:styleId="affffd">
    <w:name w:val="其他标准标志"/>
    <w:basedOn w:val="afff"/>
    <w:rsid w:val="0018211B"/>
    <w:pPr>
      <w:framePr w:w="6101" w:wrap="around" w:vAnchor="page" w:hAnchor="page" w:x="4673" w:y="942"/>
    </w:pPr>
    <w:rPr>
      <w:w w:val="130"/>
    </w:rPr>
  </w:style>
  <w:style w:type="paragraph" w:customStyle="1" w:styleId="affffe">
    <w:name w:val="其他标准称谓"/>
    <w:next w:val="aff2"/>
    <w:rsid w:val="008E031B"/>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
    <w:name w:val="其他发布部门"/>
    <w:basedOn w:val="afff8"/>
    <w:rsid w:val="00525656"/>
    <w:pPr>
      <w:framePr w:wrap="around" w:y="15310"/>
      <w:spacing w:line="0" w:lineRule="atLeast"/>
    </w:pPr>
    <w:rPr>
      <w:rFonts w:ascii="黑体" w:eastAsia="黑体"/>
      <w:b w:val="0"/>
    </w:rPr>
  </w:style>
  <w:style w:type="paragraph" w:customStyle="1" w:styleId="afffff0">
    <w:name w:val="前言、引言标题"/>
    <w:next w:val="aff6"/>
    <w:rsid w:val="00083A09"/>
    <w:pPr>
      <w:keepNext/>
      <w:pageBreakBefore/>
      <w:shd w:val="clear" w:color="FFFFFF" w:fill="FFFFFF"/>
      <w:spacing w:before="640" w:after="560"/>
      <w:jc w:val="center"/>
      <w:outlineLvl w:val="0"/>
    </w:pPr>
    <w:rPr>
      <w:rFonts w:ascii="黑体" w:eastAsia="黑体"/>
      <w:sz w:val="32"/>
    </w:rPr>
  </w:style>
  <w:style w:type="paragraph" w:customStyle="1" w:styleId="afffff1">
    <w:name w:val="三级无"/>
    <w:basedOn w:val="a7"/>
    <w:rsid w:val="001C149C"/>
    <w:pPr>
      <w:spacing w:beforeLines="0" w:afterLines="0"/>
    </w:pPr>
    <w:rPr>
      <w:rFonts w:ascii="宋体" w:eastAsia="宋体"/>
    </w:rPr>
  </w:style>
  <w:style w:type="paragraph" w:customStyle="1" w:styleId="afffff2">
    <w:name w:val="实施日期"/>
    <w:basedOn w:val="afff9"/>
    <w:rsid w:val="001C21AC"/>
    <w:pPr>
      <w:framePr w:wrap="around" w:vAnchor="page" w:hAnchor="text"/>
      <w:jc w:val="right"/>
    </w:pPr>
  </w:style>
  <w:style w:type="paragraph" w:customStyle="1" w:styleId="afffff3">
    <w:name w:val="示例后文字"/>
    <w:basedOn w:val="aff6"/>
    <w:next w:val="aff6"/>
    <w:qFormat/>
    <w:rsid w:val="00083A09"/>
    <w:pPr>
      <w:ind w:firstLine="360"/>
    </w:pPr>
    <w:rPr>
      <w:sz w:val="18"/>
    </w:rPr>
  </w:style>
  <w:style w:type="paragraph" w:customStyle="1" w:styleId="a0">
    <w:name w:val="首示例"/>
    <w:next w:val="aff6"/>
    <w:link w:val="Char1"/>
    <w:qFormat/>
    <w:rsid w:val="00083A09"/>
    <w:pPr>
      <w:numPr>
        <w:numId w:val="11"/>
      </w:numPr>
      <w:tabs>
        <w:tab w:val="num" w:pos="360"/>
      </w:tabs>
      <w:ind w:firstLine="0"/>
    </w:pPr>
    <w:rPr>
      <w:rFonts w:ascii="宋体" w:hAnsi="宋体"/>
      <w:kern w:val="2"/>
      <w:sz w:val="18"/>
      <w:szCs w:val="18"/>
    </w:rPr>
  </w:style>
  <w:style w:type="character" w:customStyle="1" w:styleId="Char1">
    <w:name w:val="首示例 Char"/>
    <w:link w:val="a0"/>
    <w:rsid w:val="00083A09"/>
    <w:rPr>
      <w:rFonts w:ascii="宋体" w:hAnsi="宋体"/>
      <w:kern w:val="2"/>
      <w:sz w:val="18"/>
      <w:szCs w:val="18"/>
    </w:rPr>
  </w:style>
  <w:style w:type="paragraph" w:customStyle="1" w:styleId="afffff4">
    <w:name w:val="四级无"/>
    <w:basedOn w:val="a8"/>
    <w:rsid w:val="001C149C"/>
    <w:pPr>
      <w:spacing w:beforeLines="0" w:afterLines="0"/>
    </w:pPr>
    <w:rPr>
      <w:rFonts w:ascii="宋体" w:eastAsia="宋体"/>
    </w:rPr>
  </w:style>
  <w:style w:type="paragraph" w:styleId="10">
    <w:name w:val="index 1"/>
    <w:basedOn w:val="aff2"/>
    <w:next w:val="aff6"/>
    <w:rsid w:val="009951DC"/>
    <w:pPr>
      <w:tabs>
        <w:tab w:val="right" w:leader="dot" w:pos="9299"/>
      </w:tabs>
      <w:jc w:val="left"/>
    </w:pPr>
    <w:rPr>
      <w:rFonts w:ascii="宋体"/>
      <w:szCs w:val="21"/>
    </w:rPr>
  </w:style>
  <w:style w:type="paragraph" w:styleId="20">
    <w:name w:val="index 2"/>
    <w:basedOn w:val="aff2"/>
    <w:next w:val="aff2"/>
    <w:autoRedefine/>
    <w:rsid w:val="00083A09"/>
    <w:pPr>
      <w:ind w:left="420" w:hanging="210"/>
      <w:jc w:val="left"/>
    </w:pPr>
    <w:rPr>
      <w:rFonts w:ascii="Calibri" w:hAnsi="Calibri"/>
      <w:sz w:val="20"/>
      <w:szCs w:val="20"/>
    </w:rPr>
  </w:style>
  <w:style w:type="paragraph" w:styleId="30">
    <w:name w:val="index 3"/>
    <w:basedOn w:val="aff2"/>
    <w:next w:val="aff2"/>
    <w:autoRedefine/>
    <w:rsid w:val="00083A09"/>
    <w:pPr>
      <w:ind w:left="630" w:hanging="210"/>
      <w:jc w:val="left"/>
    </w:pPr>
    <w:rPr>
      <w:rFonts w:ascii="Calibri" w:hAnsi="Calibri"/>
      <w:sz w:val="20"/>
      <w:szCs w:val="20"/>
    </w:rPr>
  </w:style>
  <w:style w:type="paragraph" w:styleId="40">
    <w:name w:val="index 4"/>
    <w:basedOn w:val="aff2"/>
    <w:next w:val="aff2"/>
    <w:autoRedefine/>
    <w:rsid w:val="00083A09"/>
    <w:pPr>
      <w:ind w:left="840" w:hanging="210"/>
      <w:jc w:val="left"/>
    </w:pPr>
    <w:rPr>
      <w:rFonts w:ascii="Calibri" w:hAnsi="Calibri"/>
      <w:sz w:val="20"/>
      <w:szCs w:val="20"/>
    </w:rPr>
  </w:style>
  <w:style w:type="paragraph" w:styleId="50">
    <w:name w:val="index 5"/>
    <w:basedOn w:val="aff2"/>
    <w:next w:val="aff2"/>
    <w:autoRedefine/>
    <w:rsid w:val="00083A09"/>
    <w:pPr>
      <w:ind w:left="1050" w:hanging="210"/>
      <w:jc w:val="left"/>
    </w:pPr>
    <w:rPr>
      <w:rFonts w:ascii="Calibri" w:hAnsi="Calibri"/>
      <w:sz w:val="20"/>
      <w:szCs w:val="20"/>
    </w:rPr>
  </w:style>
  <w:style w:type="paragraph" w:styleId="60">
    <w:name w:val="index 6"/>
    <w:basedOn w:val="aff2"/>
    <w:next w:val="aff2"/>
    <w:autoRedefine/>
    <w:rsid w:val="00083A09"/>
    <w:pPr>
      <w:ind w:left="1260" w:hanging="210"/>
      <w:jc w:val="left"/>
    </w:pPr>
    <w:rPr>
      <w:rFonts w:ascii="Calibri" w:hAnsi="Calibri"/>
      <w:sz w:val="20"/>
      <w:szCs w:val="20"/>
    </w:rPr>
  </w:style>
  <w:style w:type="paragraph" w:styleId="70">
    <w:name w:val="index 7"/>
    <w:basedOn w:val="aff2"/>
    <w:next w:val="aff2"/>
    <w:autoRedefine/>
    <w:rsid w:val="00083A09"/>
    <w:pPr>
      <w:ind w:left="1470" w:hanging="210"/>
      <w:jc w:val="left"/>
    </w:pPr>
    <w:rPr>
      <w:rFonts w:ascii="Calibri" w:hAnsi="Calibri"/>
      <w:sz w:val="20"/>
      <w:szCs w:val="20"/>
    </w:rPr>
  </w:style>
  <w:style w:type="paragraph" w:styleId="80">
    <w:name w:val="index 8"/>
    <w:basedOn w:val="aff2"/>
    <w:next w:val="aff2"/>
    <w:autoRedefine/>
    <w:rsid w:val="00083A09"/>
    <w:pPr>
      <w:ind w:left="1680" w:hanging="210"/>
      <w:jc w:val="left"/>
    </w:pPr>
    <w:rPr>
      <w:rFonts w:ascii="Calibri" w:hAnsi="Calibri"/>
      <w:sz w:val="20"/>
      <w:szCs w:val="20"/>
    </w:rPr>
  </w:style>
  <w:style w:type="paragraph" w:styleId="90">
    <w:name w:val="index 9"/>
    <w:basedOn w:val="aff2"/>
    <w:next w:val="aff2"/>
    <w:autoRedefine/>
    <w:rsid w:val="00083A09"/>
    <w:pPr>
      <w:ind w:left="1890" w:hanging="210"/>
      <w:jc w:val="left"/>
    </w:pPr>
    <w:rPr>
      <w:rFonts w:ascii="Calibri" w:hAnsi="Calibri"/>
      <w:sz w:val="20"/>
      <w:szCs w:val="20"/>
    </w:rPr>
  </w:style>
  <w:style w:type="paragraph" w:styleId="afffff5">
    <w:name w:val="index heading"/>
    <w:basedOn w:val="aff2"/>
    <w:next w:val="10"/>
    <w:rsid w:val="00083A09"/>
    <w:pPr>
      <w:spacing w:before="120" w:after="120"/>
      <w:jc w:val="center"/>
    </w:pPr>
    <w:rPr>
      <w:rFonts w:ascii="Calibri" w:hAnsi="Calibri"/>
      <w:b/>
      <w:bCs/>
      <w:iCs/>
      <w:szCs w:val="20"/>
    </w:rPr>
  </w:style>
  <w:style w:type="paragraph" w:styleId="afffff6">
    <w:name w:val="caption"/>
    <w:basedOn w:val="aff2"/>
    <w:next w:val="aff2"/>
    <w:qFormat/>
    <w:rsid w:val="00083A09"/>
    <w:pPr>
      <w:spacing w:before="152" w:after="160"/>
    </w:pPr>
    <w:rPr>
      <w:rFonts w:ascii="Arial" w:eastAsia="黑体" w:hAnsi="Arial" w:cs="Arial"/>
      <w:sz w:val="20"/>
      <w:szCs w:val="20"/>
    </w:rPr>
  </w:style>
  <w:style w:type="paragraph" w:customStyle="1" w:styleId="afffff7">
    <w:name w:val="条文脚注"/>
    <w:basedOn w:val="af"/>
    <w:rsid w:val="000D718B"/>
    <w:pPr>
      <w:numPr>
        <w:numId w:val="0"/>
      </w:numPr>
      <w:jc w:val="both"/>
    </w:pPr>
  </w:style>
  <w:style w:type="paragraph" w:customStyle="1" w:styleId="afffff8">
    <w:name w:val="图标脚注说明"/>
    <w:basedOn w:val="aff6"/>
    <w:rsid w:val="000D718B"/>
    <w:pPr>
      <w:ind w:left="840" w:firstLineChars="0" w:hanging="420"/>
    </w:pPr>
    <w:rPr>
      <w:sz w:val="18"/>
      <w:szCs w:val="18"/>
    </w:rPr>
  </w:style>
  <w:style w:type="paragraph" w:customStyle="1" w:styleId="a2">
    <w:name w:val="图表脚注说明"/>
    <w:basedOn w:val="aff2"/>
    <w:rsid w:val="003912E7"/>
    <w:pPr>
      <w:numPr>
        <w:numId w:val="13"/>
      </w:numPr>
    </w:pPr>
    <w:rPr>
      <w:rFonts w:ascii="宋体"/>
      <w:sz w:val="18"/>
      <w:szCs w:val="18"/>
    </w:rPr>
  </w:style>
  <w:style w:type="paragraph" w:customStyle="1" w:styleId="afffff9">
    <w:name w:val="图的脚注"/>
    <w:next w:val="aff6"/>
    <w:autoRedefine/>
    <w:qFormat/>
    <w:rsid w:val="00083A09"/>
    <w:pPr>
      <w:widowControl w:val="0"/>
      <w:ind w:leftChars="200" w:left="840" w:hangingChars="200" w:hanging="420"/>
      <w:jc w:val="both"/>
    </w:pPr>
    <w:rPr>
      <w:rFonts w:ascii="宋体"/>
      <w:sz w:val="18"/>
    </w:rPr>
  </w:style>
  <w:style w:type="table" w:styleId="afffffa">
    <w:name w:val="Table Grid"/>
    <w:basedOn w:val="aff4"/>
    <w:uiPriority w:val="39"/>
    <w:rsid w:val="001D41EE"/>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ffb">
    <w:name w:val="endnote text"/>
    <w:basedOn w:val="aff2"/>
    <w:semiHidden/>
    <w:rsid w:val="00083A09"/>
    <w:pPr>
      <w:snapToGrid w:val="0"/>
      <w:jc w:val="left"/>
    </w:pPr>
  </w:style>
  <w:style w:type="character" w:styleId="afffffc">
    <w:name w:val="endnote reference"/>
    <w:semiHidden/>
    <w:rsid w:val="00083A09"/>
    <w:rPr>
      <w:vertAlign w:val="superscript"/>
    </w:rPr>
  </w:style>
  <w:style w:type="paragraph" w:styleId="afffffd">
    <w:name w:val="Document Map"/>
    <w:basedOn w:val="aff2"/>
    <w:semiHidden/>
    <w:rsid w:val="00083A09"/>
    <w:pPr>
      <w:shd w:val="clear" w:color="auto" w:fill="000080"/>
    </w:pPr>
  </w:style>
  <w:style w:type="paragraph" w:customStyle="1" w:styleId="afffffe">
    <w:name w:val="文献分类号"/>
    <w:rsid w:val="00654BC9"/>
    <w:pPr>
      <w:framePr w:hSpace="180" w:vSpace="180" w:wrap="around" w:hAnchor="margin" w:y="1" w:anchorLock="1"/>
      <w:widowControl w:val="0"/>
      <w:textAlignment w:val="center"/>
    </w:pPr>
    <w:rPr>
      <w:rFonts w:ascii="黑体" w:eastAsia="黑体"/>
      <w:sz w:val="21"/>
      <w:szCs w:val="21"/>
    </w:rPr>
  </w:style>
  <w:style w:type="paragraph" w:customStyle="1" w:styleId="affffff">
    <w:name w:val="五级无"/>
    <w:basedOn w:val="a9"/>
    <w:rsid w:val="001C149C"/>
    <w:pPr>
      <w:spacing w:beforeLines="0" w:afterLines="0"/>
    </w:pPr>
    <w:rPr>
      <w:rFonts w:ascii="宋体" w:eastAsia="宋体"/>
    </w:rPr>
  </w:style>
  <w:style w:type="character" w:styleId="affffff0">
    <w:name w:val="page number"/>
    <w:rsid w:val="00083A09"/>
    <w:rPr>
      <w:rFonts w:ascii="Times New Roman" w:eastAsia="宋体" w:hAnsi="Times New Roman"/>
      <w:sz w:val="18"/>
    </w:rPr>
  </w:style>
  <w:style w:type="paragraph" w:customStyle="1" w:styleId="affffff1">
    <w:name w:val="一级无"/>
    <w:basedOn w:val="a5"/>
    <w:rsid w:val="001C149C"/>
    <w:pPr>
      <w:spacing w:beforeLines="0" w:afterLines="0"/>
    </w:pPr>
    <w:rPr>
      <w:rFonts w:ascii="宋体" w:eastAsia="宋体"/>
    </w:rPr>
  </w:style>
  <w:style w:type="character" w:customStyle="1" w:styleId="11">
    <w:name w:val="访问过的超链接1"/>
    <w:rsid w:val="00083A09"/>
    <w:rPr>
      <w:color w:val="800080"/>
      <w:u w:val="single"/>
    </w:rPr>
  </w:style>
  <w:style w:type="paragraph" w:customStyle="1" w:styleId="af4">
    <w:name w:val="正文表标题"/>
    <w:next w:val="aff6"/>
    <w:rsid w:val="00083A09"/>
    <w:pPr>
      <w:numPr>
        <w:numId w:val="14"/>
      </w:numPr>
      <w:tabs>
        <w:tab w:val="num" w:pos="360"/>
      </w:tabs>
      <w:spacing w:beforeLines="50" w:afterLines="50"/>
      <w:jc w:val="center"/>
    </w:pPr>
    <w:rPr>
      <w:rFonts w:ascii="黑体" w:eastAsia="黑体"/>
      <w:sz w:val="21"/>
    </w:rPr>
  </w:style>
  <w:style w:type="paragraph" w:customStyle="1" w:styleId="affffff2">
    <w:name w:val="正文公式编号制表符"/>
    <w:basedOn w:val="aff6"/>
    <w:next w:val="aff6"/>
    <w:qFormat/>
    <w:rsid w:val="00EC680A"/>
    <w:pPr>
      <w:ind w:firstLineChars="0" w:firstLine="0"/>
    </w:pPr>
  </w:style>
  <w:style w:type="paragraph" w:customStyle="1" w:styleId="af1">
    <w:name w:val="正文图标题"/>
    <w:next w:val="aff6"/>
    <w:rsid w:val="00083A09"/>
    <w:pPr>
      <w:numPr>
        <w:numId w:val="15"/>
      </w:numPr>
      <w:tabs>
        <w:tab w:val="num" w:pos="360"/>
      </w:tabs>
      <w:spacing w:beforeLines="50" w:afterLines="50"/>
      <w:jc w:val="center"/>
    </w:pPr>
    <w:rPr>
      <w:rFonts w:ascii="黑体" w:eastAsia="黑体"/>
      <w:sz w:val="21"/>
    </w:rPr>
  </w:style>
  <w:style w:type="paragraph" w:customStyle="1" w:styleId="affffff3">
    <w:name w:val="终结线"/>
    <w:basedOn w:val="aff2"/>
    <w:rsid w:val="00083A09"/>
    <w:pPr>
      <w:framePr w:hSpace="181" w:vSpace="181" w:wrap="around" w:vAnchor="text" w:hAnchor="margin" w:xAlign="center" w:y="285"/>
    </w:pPr>
  </w:style>
  <w:style w:type="paragraph" w:customStyle="1" w:styleId="affffff4">
    <w:name w:val="其他发布日期"/>
    <w:basedOn w:val="afff9"/>
    <w:rsid w:val="006E4A7F"/>
    <w:pPr>
      <w:framePr w:wrap="around" w:vAnchor="page" w:hAnchor="text" w:x="1419"/>
    </w:pPr>
  </w:style>
  <w:style w:type="paragraph" w:customStyle="1" w:styleId="affffff5">
    <w:name w:val="其他实施日期"/>
    <w:basedOn w:val="afffff2"/>
    <w:rsid w:val="006E4A7F"/>
    <w:pPr>
      <w:framePr w:wrap="around"/>
    </w:pPr>
  </w:style>
  <w:style w:type="paragraph" w:customStyle="1" w:styleId="21">
    <w:name w:val="封面标准名称2"/>
    <w:basedOn w:val="afffb"/>
    <w:rsid w:val="0028269A"/>
    <w:pPr>
      <w:framePr w:wrap="around" w:y="4469"/>
      <w:spacing w:beforeLines="630"/>
    </w:pPr>
  </w:style>
  <w:style w:type="paragraph" w:customStyle="1" w:styleId="22">
    <w:name w:val="封面标准英文名称2"/>
    <w:basedOn w:val="afffc"/>
    <w:rsid w:val="0028269A"/>
    <w:pPr>
      <w:framePr w:wrap="around" w:y="4469"/>
    </w:pPr>
  </w:style>
  <w:style w:type="paragraph" w:customStyle="1" w:styleId="23">
    <w:name w:val="封面一致性程度标识2"/>
    <w:basedOn w:val="afffd"/>
    <w:rsid w:val="0028269A"/>
    <w:pPr>
      <w:framePr w:wrap="around" w:y="4469"/>
    </w:pPr>
  </w:style>
  <w:style w:type="paragraph" w:customStyle="1" w:styleId="24">
    <w:name w:val="封面标准文稿类别2"/>
    <w:basedOn w:val="afffe"/>
    <w:rsid w:val="0028269A"/>
    <w:pPr>
      <w:framePr w:wrap="around" w:y="4469"/>
    </w:pPr>
  </w:style>
  <w:style w:type="paragraph" w:customStyle="1" w:styleId="25">
    <w:name w:val="封面标准文稿编辑信息2"/>
    <w:basedOn w:val="affff"/>
    <w:rsid w:val="0028269A"/>
    <w:pPr>
      <w:framePr w:wrap="around" w:y="4469"/>
    </w:pPr>
  </w:style>
  <w:style w:type="paragraph" w:customStyle="1" w:styleId="affa">
    <w:name w:val="示例内容"/>
    <w:rsid w:val="00B636A8"/>
    <w:pPr>
      <w:ind w:firstLineChars="200" w:firstLine="200"/>
    </w:pPr>
    <w:rPr>
      <w:rFonts w:ascii="宋体"/>
      <w:noProof/>
      <w:sz w:val="18"/>
      <w:szCs w:val="18"/>
    </w:rPr>
  </w:style>
  <w:style w:type="paragraph" w:styleId="affffff6">
    <w:name w:val="List Paragraph"/>
    <w:basedOn w:val="aff2"/>
    <w:uiPriority w:val="34"/>
    <w:qFormat/>
    <w:rsid w:val="004E5F71"/>
    <w:pPr>
      <w:ind w:firstLineChars="200" w:firstLine="420"/>
    </w:pPr>
    <w:rPr>
      <w:rFonts w:ascii="Calibri" w:hAnsi="Calibri"/>
      <w:szCs w:val="22"/>
    </w:rPr>
  </w:style>
  <w:style w:type="paragraph" w:styleId="12">
    <w:name w:val="toc 1"/>
    <w:basedOn w:val="aff2"/>
    <w:next w:val="aff2"/>
    <w:autoRedefine/>
    <w:uiPriority w:val="39"/>
    <w:rsid w:val="00961C93"/>
    <w:pPr>
      <w:tabs>
        <w:tab w:val="right" w:leader="dot" w:pos="9241"/>
      </w:tabs>
      <w:spacing w:beforeLines="25" w:afterLines="25"/>
      <w:jc w:val="left"/>
    </w:pPr>
    <w:rPr>
      <w:rFonts w:ascii="宋体"/>
      <w:szCs w:val="21"/>
    </w:rPr>
  </w:style>
  <w:style w:type="paragraph" w:styleId="26">
    <w:name w:val="toc 2"/>
    <w:basedOn w:val="aff2"/>
    <w:next w:val="aff2"/>
    <w:autoRedefine/>
    <w:uiPriority w:val="39"/>
    <w:rsid w:val="00961C93"/>
    <w:pPr>
      <w:tabs>
        <w:tab w:val="right" w:leader="dot" w:pos="9241"/>
      </w:tabs>
    </w:pPr>
    <w:rPr>
      <w:rFonts w:ascii="宋体"/>
      <w:szCs w:val="21"/>
    </w:rPr>
  </w:style>
  <w:style w:type="paragraph" w:styleId="affffff7">
    <w:name w:val="Balloon Text"/>
    <w:basedOn w:val="aff2"/>
    <w:link w:val="affffff8"/>
    <w:rsid w:val="00470A66"/>
    <w:rPr>
      <w:sz w:val="18"/>
      <w:szCs w:val="18"/>
    </w:rPr>
  </w:style>
  <w:style w:type="character" w:customStyle="1" w:styleId="affffff8">
    <w:name w:val="批注框文本 字符"/>
    <w:link w:val="affffff7"/>
    <w:rsid w:val="00470A66"/>
    <w:rPr>
      <w:kern w:val="2"/>
      <w:sz w:val="18"/>
      <w:szCs w:val="18"/>
    </w:rPr>
  </w:style>
  <w:style w:type="character" w:styleId="affffff9">
    <w:name w:val="annotation reference"/>
    <w:rsid w:val="00403FAD"/>
    <w:rPr>
      <w:sz w:val="21"/>
      <w:szCs w:val="21"/>
    </w:rPr>
  </w:style>
  <w:style w:type="paragraph" w:styleId="affffffa">
    <w:name w:val="annotation text"/>
    <w:basedOn w:val="aff2"/>
    <w:link w:val="affffffb"/>
    <w:rsid w:val="00403FAD"/>
    <w:pPr>
      <w:jc w:val="left"/>
    </w:pPr>
  </w:style>
  <w:style w:type="character" w:customStyle="1" w:styleId="affffffb">
    <w:name w:val="批注文字 字符"/>
    <w:link w:val="affffffa"/>
    <w:rsid w:val="00403FAD"/>
    <w:rPr>
      <w:kern w:val="2"/>
      <w:sz w:val="21"/>
      <w:szCs w:val="24"/>
    </w:rPr>
  </w:style>
  <w:style w:type="paragraph" w:styleId="affffffc">
    <w:name w:val="annotation subject"/>
    <w:basedOn w:val="affffffa"/>
    <w:next w:val="affffffa"/>
    <w:link w:val="affffffd"/>
    <w:rsid w:val="00403FAD"/>
    <w:rPr>
      <w:b/>
      <w:bCs/>
    </w:rPr>
  </w:style>
  <w:style w:type="character" w:customStyle="1" w:styleId="affffffd">
    <w:name w:val="批注主题 字符"/>
    <w:link w:val="affffffc"/>
    <w:rsid w:val="00403FAD"/>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1808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11A512-2EE3-47A9-A310-A3F52913E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2771</Words>
  <Characters>15801</Characters>
  <Application>Microsoft Office Word</Application>
  <DocSecurity>0</DocSecurity>
  <Lines>131</Lines>
  <Paragraphs>37</Paragraphs>
  <ScaleCrop>false</ScaleCrop>
  <LinksUpToDate>false</LinksUpToDate>
  <CharactersWithSpaces>18535</CharactersWithSpaces>
  <SharedDoc>false</SharedDoc>
  <HLinks>
    <vt:vector size="318" baseType="variant">
      <vt:variant>
        <vt:i4>1245233</vt:i4>
      </vt:variant>
      <vt:variant>
        <vt:i4>376</vt:i4>
      </vt:variant>
      <vt:variant>
        <vt:i4>0</vt:i4>
      </vt:variant>
      <vt:variant>
        <vt:i4>5</vt:i4>
      </vt:variant>
      <vt:variant>
        <vt:lpwstr/>
      </vt:variant>
      <vt:variant>
        <vt:lpwstr>_Toc25654713</vt:lpwstr>
      </vt:variant>
      <vt:variant>
        <vt:i4>1179697</vt:i4>
      </vt:variant>
      <vt:variant>
        <vt:i4>367</vt:i4>
      </vt:variant>
      <vt:variant>
        <vt:i4>0</vt:i4>
      </vt:variant>
      <vt:variant>
        <vt:i4>5</vt:i4>
      </vt:variant>
      <vt:variant>
        <vt:lpwstr/>
      </vt:variant>
      <vt:variant>
        <vt:lpwstr>_Toc25654712</vt:lpwstr>
      </vt:variant>
      <vt:variant>
        <vt:i4>1114161</vt:i4>
      </vt:variant>
      <vt:variant>
        <vt:i4>361</vt:i4>
      </vt:variant>
      <vt:variant>
        <vt:i4>0</vt:i4>
      </vt:variant>
      <vt:variant>
        <vt:i4>5</vt:i4>
      </vt:variant>
      <vt:variant>
        <vt:lpwstr/>
      </vt:variant>
      <vt:variant>
        <vt:lpwstr>_Toc25654711</vt:lpwstr>
      </vt:variant>
      <vt:variant>
        <vt:i4>1048625</vt:i4>
      </vt:variant>
      <vt:variant>
        <vt:i4>352</vt:i4>
      </vt:variant>
      <vt:variant>
        <vt:i4>0</vt:i4>
      </vt:variant>
      <vt:variant>
        <vt:i4>5</vt:i4>
      </vt:variant>
      <vt:variant>
        <vt:lpwstr/>
      </vt:variant>
      <vt:variant>
        <vt:lpwstr>_Toc25654710</vt:lpwstr>
      </vt:variant>
      <vt:variant>
        <vt:i4>1638448</vt:i4>
      </vt:variant>
      <vt:variant>
        <vt:i4>346</vt:i4>
      </vt:variant>
      <vt:variant>
        <vt:i4>0</vt:i4>
      </vt:variant>
      <vt:variant>
        <vt:i4>5</vt:i4>
      </vt:variant>
      <vt:variant>
        <vt:lpwstr/>
      </vt:variant>
      <vt:variant>
        <vt:lpwstr>_Toc25654709</vt:lpwstr>
      </vt:variant>
      <vt:variant>
        <vt:i4>1572912</vt:i4>
      </vt:variant>
      <vt:variant>
        <vt:i4>340</vt:i4>
      </vt:variant>
      <vt:variant>
        <vt:i4>0</vt:i4>
      </vt:variant>
      <vt:variant>
        <vt:i4>5</vt:i4>
      </vt:variant>
      <vt:variant>
        <vt:lpwstr/>
      </vt:variant>
      <vt:variant>
        <vt:lpwstr>_Toc25654708</vt:lpwstr>
      </vt:variant>
      <vt:variant>
        <vt:i4>1507376</vt:i4>
      </vt:variant>
      <vt:variant>
        <vt:i4>334</vt:i4>
      </vt:variant>
      <vt:variant>
        <vt:i4>0</vt:i4>
      </vt:variant>
      <vt:variant>
        <vt:i4>5</vt:i4>
      </vt:variant>
      <vt:variant>
        <vt:lpwstr/>
      </vt:variant>
      <vt:variant>
        <vt:lpwstr>_Toc25654707</vt:lpwstr>
      </vt:variant>
      <vt:variant>
        <vt:i4>1441840</vt:i4>
      </vt:variant>
      <vt:variant>
        <vt:i4>328</vt:i4>
      </vt:variant>
      <vt:variant>
        <vt:i4>0</vt:i4>
      </vt:variant>
      <vt:variant>
        <vt:i4>5</vt:i4>
      </vt:variant>
      <vt:variant>
        <vt:lpwstr/>
      </vt:variant>
      <vt:variant>
        <vt:lpwstr>_Toc25654706</vt:lpwstr>
      </vt:variant>
      <vt:variant>
        <vt:i4>1376304</vt:i4>
      </vt:variant>
      <vt:variant>
        <vt:i4>322</vt:i4>
      </vt:variant>
      <vt:variant>
        <vt:i4>0</vt:i4>
      </vt:variant>
      <vt:variant>
        <vt:i4>5</vt:i4>
      </vt:variant>
      <vt:variant>
        <vt:lpwstr/>
      </vt:variant>
      <vt:variant>
        <vt:lpwstr>_Toc25654705</vt:lpwstr>
      </vt:variant>
      <vt:variant>
        <vt:i4>1310768</vt:i4>
      </vt:variant>
      <vt:variant>
        <vt:i4>316</vt:i4>
      </vt:variant>
      <vt:variant>
        <vt:i4>0</vt:i4>
      </vt:variant>
      <vt:variant>
        <vt:i4>5</vt:i4>
      </vt:variant>
      <vt:variant>
        <vt:lpwstr/>
      </vt:variant>
      <vt:variant>
        <vt:lpwstr>_Toc25654704</vt:lpwstr>
      </vt:variant>
      <vt:variant>
        <vt:i4>1245232</vt:i4>
      </vt:variant>
      <vt:variant>
        <vt:i4>310</vt:i4>
      </vt:variant>
      <vt:variant>
        <vt:i4>0</vt:i4>
      </vt:variant>
      <vt:variant>
        <vt:i4>5</vt:i4>
      </vt:variant>
      <vt:variant>
        <vt:lpwstr/>
      </vt:variant>
      <vt:variant>
        <vt:lpwstr>_Toc25654703</vt:lpwstr>
      </vt:variant>
      <vt:variant>
        <vt:i4>1179696</vt:i4>
      </vt:variant>
      <vt:variant>
        <vt:i4>304</vt:i4>
      </vt:variant>
      <vt:variant>
        <vt:i4>0</vt:i4>
      </vt:variant>
      <vt:variant>
        <vt:i4>5</vt:i4>
      </vt:variant>
      <vt:variant>
        <vt:lpwstr/>
      </vt:variant>
      <vt:variant>
        <vt:lpwstr>_Toc25654702</vt:lpwstr>
      </vt:variant>
      <vt:variant>
        <vt:i4>1114160</vt:i4>
      </vt:variant>
      <vt:variant>
        <vt:i4>298</vt:i4>
      </vt:variant>
      <vt:variant>
        <vt:i4>0</vt:i4>
      </vt:variant>
      <vt:variant>
        <vt:i4>5</vt:i4>
      </vt:variant>
      <vt:variant>
        <vt:lpwstr/>
      </vt:variant>
      <vt:variant>
        <vt:lpwstr>_Toc25654701</vt:lpwstr>
      </vt:variant>
      <vt:variant>
        <vt:i4>1048624</vt:i4>
      </vt:variant>
      <vt:variant>
        <vt:i4>292</vt:i4>
      </vt:variant>
      <vt:variant>
        <vt:i4>0</vt:i4>
      </vt:variant>
      <vt:variant>
        <vt:i4>5</vt:i4>
      </vt:variant>
      <vt:variant>
        <vt:lpwstr/>
      </vt:variant>
      <vt:variant>
        <vt:lpwstr>_Toc25654700</vt:lpwstr>
      </vt:variant>
      <vt:variant>
        <vt:i4>1572921</vt:i4>
      </vt:variant>
      <vt:variant>
        <vt:i4>286</vt:i4>
      </vt:variant>
      <vt:variant>
        <vt:i4>0</vt:i4>
      </vt:variant>
      <vt:variant>
        <vt:i4>5</vt:i4>
      </vt:variant>
      <vt:variant>
        <vt:lpwstr/>
      </vt:variant>
      <vt:variant>
        <vt:lpwstr>_Toc25654699</vt:lpwstr>
      </vt:variant>
      <vt:variant>
        <vt:i4>1638457</vt:i4>
      </vt:variant>
      <vt:variant>
        <vt:i4>280</vt:i4>
      </vt:variant>
      <vt:variant>
        <vt:i4>0</vt:i4>
      </vt:variant>
      <vt:variant>
        <vt:i4>5</vt:i4>
      </vt:variant>
      <vt:variant>
        <vt:lpwstr/>
      </vt:variant>
      <vt:variant>
        <vt:lpwstr>_Toc25654698</vt:lpwstr>
      </vt:variant>
      <vt:variant>
        <vt:i4>1441849</vt:i4>
      </vt:variant>
      <vt:variant>
        <vt:i4>274</vt:i4>
      </vt:variant>
      <vt:variant>
        <vt:i4>0</vt:i4>
      </vt:variant>
      <vt:variant>
        <vt:i4>5</vt:i4>
      </vt:variant>
      <vt:variant>
        <vt:lpwstr/>
      </vt:variant>
      <vt:variant>
        <vt:lpwstr>_Toc25654697</vt:lpwstr>
      </vt:variant>
      <vt:variant>
        <vt:i4>1507385</vt:i4>
      </vt:variant>
      <vt:variant>
        <vt:i4>268</vt:i4>
      </vt:variant>
      <vt:variant>
        <vt:i4>0</vt:i4>
      </vt:variant>
      <vt:variant>
        <vt:i4>5</vt:i4>
      </vt:variant>
      <vt:variant>
        <vt:lpwstr/>
      </vt:variant>
      <vt:variant>
        <vt:lpwstr>_Toc25654696</vt:lpwstr>
      </vt:variant>
      <vt:variant>
        <vt:i4>1310777</vt:i4>
      </vt:variant>
      <vt:variant>
        <vt:i4>262</vt:i4>
      </vt:variant>
      <vt:variant>
        <vt:i4>0</vt:i4>
      </vt:variant>
      <vt:variant>
        <vt:i4>5</vt:i4>
      </vt:variant>
      <vt:variant>
        <vt:lpwstr/>
      </vt:variant>
      <vt:variant>
        <vt:lpwstr>_Toc25654695</vt:lpwstr>
      </vt:variant>
      <vt:variant>
        <vt:i4>1376313</vt:i4>
      </vt:variant>
      <vt:variant>
        <vt:i4>256</vt:i4>
      </vt:variant>
      <vt:variant>
        <vt:i4>0</vt:i4>
      </vt:variant>
      <vt:variant>
        <vt:i4>5</vt:i4>
      </vt:variant>
      <vt:variant>
        <vt:lpwstr/>
      </vt:variant>
      <vt:variant>
        <vt:lpwstr>_Toc25654694</vt:lpwstr>
      </vt:variant>
      <vt:variant>
        <vt:i4>1179705</vt:i4>
      </vt:variant>
      <vt:variant>
        <vt:i4>250</vt:i4>
      </vt:variant>
      <vt:variant>
        <vt:i4>0</vt:i4>
      </vt:variant>
      <vt:variant>
        <vt:i4>5</vt:i4>
      </vt:variant>
      <vt:variant>
        <vt:lpwstr/>
      </vt:variant>
      <vt:variant>
        <vt:lpwstr>_Toc25654693</vt:lpwstr>
      </vt:variant>
      <vt:variant>
        <vt:i4>1245241</vt:i4>
      </vt:variant>
      <vt:variant>
        <vt:i4>244</vt:i4>
      </vt:variant>
      <vt:variant>
        <vt:i4>0</vt:i4>
      </vt:variant>
      <vt:variant>
        <vt:i4>5</vt:i4>
      </vt:variant>
      <vt:variant>
        <vt:lpwstr/>
      </vt:variant>
      <vt:variant>
        <vt:lpwstr>_Toc25654692</vt:lpwstr>
      </vt:variant>
      <vt:variant>
        <vt:i4>1048633</vt:i4>
      </vt:variant>
      <vt:variant>
        <vt:i4>238</vt:i4>
      </vt:variant>
      <vt:variant>
        <vt:i4>0</vt:i4>
      </vt:variant>
      <vt:variant>
        <vt:i4>5</vt:i4>
      </vt:variant>
      <vt:variant>
        <vt:lpwstr/>
      </vt:variant>
      <vt:variant>
        <vt:lpwstr>_Toc25654691</vt:lpwstr>
      </vt:variant>
      <vt:variant>
        <vt:i4>1114169</vt:i4>
      </vt:variant>
      <vt:variant>
        <vt:i4>232</vt:i4>
      </vt:variant>
      <vt:variant>
        <vt:i4>0</vt:i4>
      </vt:variant>
      <vt:variant>
        <vt:i4>5</vt:i4>
      </vt:variant>
      <vt:variant>
        <vt:lpwstr/>
      </vt:variant>
      <vt:variant>
        <vt:lpwstr>_Toc25654690</vt:lpwstr>
      </vt:variant>
      <vt:variant>
        <vt:i4>1572920</vt:i4>
      </vt:variant>
      <vt:variant>
        <vt:i4>226</vt:i4>
      </vt:variant>
      <vt:variant>
        <vt:i4>0</vt:i4>
      </vt:variant>
      <vt:variant>
        <vt:i4>5</vt:i4>
      </vt:variant>
      <vt:variant>
        <vt:lpwstr/>
      </vt:variant>
      <vt:variant>
        <vt:lpwstr>_Toc25654689</vt:lpwstr>
      </vt:variant>
      <vt:variant>
        <vt:i4>1638456</vt:i4>
      </vt:variant>
      <vt:variant>
        <vt:i4>220</vt:i4>
      </vt:variant>
      <vt:variant>
        <vt:i4>0</vt:i4>
      </vt:variant>
      <vt:variant>
        <vt:i4>5</vt:i4>
      </vt:variant>
      <vt:variant>
        <vt:lpwstr/>
      </vt:variant>
      <vt:variant>
        <vt:lpwstr>_Toc25654688</vt:lpwstr>
      </vt:variant>
      <vt:variant>
        <vt:i4>1441848</vt:i4>
      </vt:variant>
      <vt:variant>
        <vt:i4>214</vt:i4>
      </vt:variant>
      <vt:variant>
        <vt:i4>0</vt:i4>
      </vt:variant>
      <vt:variant>
        <vt:i4>5</vt:i4>
      </vt:variant>
      <vt:variant>
        <vt:lpwstr/>
      </vt:variant>
      <vt:variant>
        <vt:lpwstr>_Toc25654687</vt:lpwstr>
      </vt:variant>
      <vt:variant>
        <vt:i4>1507384</vt:i4>
      </vt:variant>
      <vt:variant>
        <vt:i4>208</vt:i4>
      </vt:variant>
      <vt:variant>
        <vt:i4>0</vt:i4>
      </vt:variant>
      <vt:variant>
        <vt:i4>5</vt:i4>
      </vt:variant>
      <vt:variant>
        <vt:lpwstr/>
      </vt:variant>
      <vt:variant>
        <vt:lpwstr>_Toc25654686</vt:lpwstr>
      </vt:variant>
      <vt:variant>
        <vt:i4>1310776</vt:i4>
      </vt:variant>
      <vt:variant>
        <vt:i4>202</vt:i4>
      </vt:variant>
      <vt:variant>
        <vt:i4>0</vt:i4>
      </vt:variant>
      <vt:variant>
        <vt:i4>5</vt:i4>
      </vt:variant>
      <vt:variant>
        <vt:lpwstr/>
      </vt:variant>
      <vt:variant>
        <vt:lpwstr>_Toc25654685</vt:lpwstr>
      </vt:variant>
      <vt:variant>
        <vt:i4>1376312</vt:i4>
      </vt:variant>
      <vt:variant>
        <vt:i4>196</vt:i4>
      </vt:variant>
      <vt:variant>
        <vt:i4>0</vt:i4>
      </vt:variant>
      <vt:variant>
        <vt:i4>5</vt:i4>
      </vt:variant>
      <vt:variant>
        <vt:lpwstr/>
      </vt:variant>
      <vt:variant>
        <vt:lpwstr>_Toc25654684</vt:lpwstr>
      </vt:variant>
      <vt:variant>
        <vt:i4>1179704</vt:i4>
      </vt:variant>
      <vt:variant>
        <vt:i4>190</vt:i4>
      </vt:variant>
      <vt:variant>
        <vt:i4>0</vt:i4>
      </vt:variant>
      <vt:variant>
        <vt:i4>5</vt:i4>
      </vt:variant>
      <vt:variant>
        <vt:lpwstr/>
      </vt:variant>
      <vt:variant>
        <vt:lpwstr>_Toc25654683</vt:lpwstr>
      </vt:variant>
      <vt:variant>
        <vt:i4>1245240</vt:i4>
      </vt:variant>
      <vt:variant>
        <vt:i4>184</vt:i4>
      </vt:variant>
      <vt:variant>
        <vt:i4>0</vt:i4>
      </vt:variant>
      <vt:variant>
        <vt:i4>5</vt:i4>
      </vt:variant>
      <vt:variant>
        <vt:lpwstr/>
      </vt:variant>
      <vt:variant>
        <vt:lpwstr>_Toc25654682</vt:lpwstr>
      </vt:variant>
      <vt:variant>
        <vt:i4>1048632</vt:i4>
      </vt:variant>
      <vt:variant>
        <vt:i4>178</vt:i4>
      </vt:variant>
      <vt:variant>
        <vt:i4>0</vt:i4>
      </vt:variant>
      <vt:variant>
        <vt:i4>5</vt:i4>
      </vt:variant>
      <vt:variant>
        <vt:lpwstr/>
      </vt:variant>
      <vt:variant>
        <vt:lpwstr>_Toc25654681</vt:lpwstr>
      </vt:variant>
      <vt:variant>
        <vt:i4>1114168</vt:i4>
      </vt:variant>
      <vt:variant>
        <vt:i4>172</vt:i4>
      </vt:variant>
      <vt:variant>
        <vt:i4>0</vt:i4>
      </vt:variant>
      <vt:variant>
        <vt:i4>5</vt:i4>
      </vt:variant>
      <vt:variant>
        <vt:lpwstr/>
      </vt:variant>
      <vt:variant>
        <vt:lpwstr>_Toc25654680</vt:lpwstr>
      </vt:variant>
      <vt:variant>
        <vt:i4>1572919</vt:i4>
      </vt:variant>
      <vt:variant>
        <vt:i4>166</vt:i4>
      </vt:variant>
      <vt:variant>
        <vt:i4>0</vt:i4>
      </vt:variant>
      <vt:variant>
        <vt:i4>5</vt:i4>
      </vt:variant>
      <vt:variant>
        <vt:lpwstr/>
      </vt:variant>
      <vt:variant>
        <vt:lpwstr>_Toc25654679</vt:lpwstr>
      </vt:variant>
      <vt:variant>
        <vt:i4>1638455</vt:i4>
      </vt:variant>
      <vt:variant>
        <vt:i4>160</vt:i4>
      </vt:variant>
      <vt:variant>
        <vt:i4>0</vt:i4>
      </vt:variant>
      <vt:variant>
        <vt:i4>5</vt:i4>
      </vt:variant>
      <vt:variant>
        <vt:lpwstr/>
      </vt:variant>
      <vt:variant>
        <vt:lpwstr>_Toc25654678</vt:lpwstr>
      </vt:variant>
      <vt:variant>
        <vt:i4>1441847</vt:i4>
      </vt:variant>
      <vt:variant>
        <vt:i4>154</vt:i4>
      </vt:variant>
      <vt:variant>
        <vt:i4>0</vt:i4>
      </vt:variant>
      <vt:variant>
        <vt:i4>5</vt:i4>
      </vt:variant>
      <vt:variant>
        <vt:lpwstr/>
      </vt:variant>
      <vt:variant>
        <vt:lpwstr>_Toc25654677</vt:lpwstr>
      </vt:variant>
      <vt:variant>
        <vt:i4>1507383</vt:i4>
      </vt:variant>
      <vt:variant>
        <vt:i4>148</vt:i4>
      </vt:variant>
      <vt:variant>
        <vt:i4>0</vt:i4>
      </vt:variant>
      <vt:variant>
        <vt:i4>5</vt:i4>
      </vt:variant>
      <vt:variant>
        <vt:lpwstr/>
      </vt:variant>
      <vt:variant>
        <vt:lpwstr>_Toc25654676</vt:lpwstr>
      </vt:variant>
      <vt:variant>
        <vt:i4>1310775</vt:i4>
      </vt:variant>
      <vt:variant>
        <vt:i4>142</vt:i4>
      </vt:variant>
      <vt:variant>
        <vt:i4>0</vt:i4>
      </vt:variant>
      <vt:variant>
        <vt:i4>5</vt:i4>
      </vt:variant>
      <vt:variant>
        <vt:lpwstr/>
      </vt:variant>
      <vt:variant>
        <vt:lpwstr>_Toc25654675</vt:lpwstr>
      </vt:variant>
      <vt:variant>
        <vt:i4>1376311</vt:i4>
      </vt:variant>
      <vt:variant>
        <vt:i4>136</vt:i4>
      </vt:variant>
      <vt:variant>
        <vt:i4>0</vt:i4>
      </vt:variant>
      <vt:variant>
        <vt:i4>5</vt:i4>
      </vt:variant>
      <vt:variant>
        <vt:lpwstr/>
      </vt:variant>
      <vt:variant>
        <vt:lpwstr>_Toc25654674</vt:lpwstr>
      </vt:variant>
      <vt:variant>
        <vt:i4>1179703</vt:i4>
      </vt:variant>
      <vt:variant>
        <vt:i4>130</vt:i4>
      </vt:variant>
      <vt:variant>
        <vt:i4>0</vt:i4>
      </vt:variant>
      <vt:variant>
        <vt:i4>5</vt:i4>
      </vt:variant>
      <vt:variant>
        <vt:lpwstr/>
      </vt:variant>
      <vt:variant>
        <vt:lpwstr>_Toc25654673</vt:lpwstr>
      </vt:variant>
      <vt:variant>
        <vt:i4>1245239</vt:i4>
      </vt:variant>
      <vt:variant>
        <vt:i4>124</vt:i4>
      </vt:variant>
      <vt:variant>
        <vt:i4>0</vt:i4>
      </vt:variant>
      <vt:variant>
        <vt:i4>5</vt:i4>
      </vt:variant>
      <vt:variant>
        <vt:lpwstr/>
      </vt:variant>
      <vt:variant>
        <vt:lpwstr>_Toc25654672</vt:lpwstr>
      </vt:variant>
      <vt:variant>
        <vt:i4>1048631</vt:i4>
      </vt:variant>
      <vt:variant>
        <vt:i4>118</vt:i4>
      </vt:variant>
      <vt:variant>
        <vt:i4>0</vt:i4>
      </vt:variant>
      <vt:variant>
        <vt:i4>5</vt:i4>
      </vt:variant>
      <vt:variant>
        <vt:lpwstr/>
      </vt:variant>
      <vt:variant>
        <vt:lpwstr>_Toc25654671</vt:lpwstr>
      </vt:variant>
      <vt:variant>
        <vt:i4>1114167</vt:i4>
      </vt:variant>
      <vt:variant>
        <vt:i4>112</vt:i4>
      </vt:variant>
      <vt:variant>
        <vt:i4>0</vt:i4>
      </vt:variant>
      <vt:variant>
        <vt:i4>5</vt:i4>
      </vt:variant>
      <vt:variant>
        <vt:lpwstr/>
      </vt:variant>
      <vt:variant>
        <vt:lpwstr>_Toc25654670</vt:lpwstr>
      </vt:variant>
      <vt:variant>
        <vt:i4>1572918</vt:i4>
      </vt:variant>
      <vt:variant>
        <vt:i4>106</vt:i4>
      </vt:variant>
      <vt:variant>
        <vt:i4>0</vt:i4>
      </vt:variant>
      <vt:variant>
        <vt:i4>5</vt:i4>
      </vt:variant>
      <vt:variant>
        <vt:lpwstr/>
      </vt:variant>
      <vt:variant>
        <vt:lpwstr>_Toc25654669</vt:lpwstr>
      </vt:variant>
      <vt:variant>
        <vt:i4>1638454</vt:i4>
      </vt:variant>
      <vt:variant>
        <vt:i4>100</vt:i4>
      </vt:variant>
      <vt:variant>
        <vt:i4>0</vt:i4>
      </vt:variant>
      <vt:variant>
        <vt:i4>5</vt:i4>
      </vt:variant>
      <vt:variant>
        <vt:lpwstr/>
      </vt:variant>
      <vt:variant>
        <vt:lpwstr>_Toc25654668</vt:lpwstr>
      </vt:variant>
      <vt:variant>
        <vt:i4>1441846</vt:i4>
      </vt:variant>
      <vt:variant>
        <vt:i4>94</vt:i4>
      </vt:variant>
      <vt:variant>
        <vt:i4>0</vt:i4>
      </vt:variant>
      <vt:variant>
        <vt:i4>5</vt:i4>
      </vt:variant>
      <vt:variant>
        <vt:lpwstr/>
      </vt:variant>
      <vt:variant>
        <vt:lpwstr>_Toc25654667</vt:lpwstr>
      </vt:variant>
      <vt:variant>
        <vt:i4>1507382</vt:i4>
      </vt:variant>
      <vt:variant>
        <vt:i4>88</vt:i4>
      </vt:variant>
      <vt:variant>
        <vt:i4>0</vt:i4>
      </vt:variant>
      <vt:variant>
        <vt:i4>5</vt:i4>
      </vt:variant>
      <vt:variant>
        <vt:lpwstr/>
      </vt:variant>
      <vt:variant>
        <vt:lpwstr>_Toc25654666</vt:lpwstr>
      </vt:variant>
      <vt:variant>
        <vt:i4>1572916</vt:i4>
      </vt:variant>
      <vt:variant>
        <vt:i4>82</vt:i4>
      </vt:variant>
      <vt:variant>
        <vt:i4>0</vt:i4>
      </vt:variant>
      <vt:variant>
        <vt:i4>5</vt:i4>
      </vt:variant>
      <vt:variant>
        <vt:lpwstr/>
      </vt:variant>
      <vt:variant>
        <vt:lpwstr>_Toc25654649</vt:lpwstr>
      </vt:variant>
      <vt:variant>
        <vt:i4>1638452</vt:i4>
      </vt:variant>
      <vt:variant>
        <vt:i4>76</vt:i4>
      </vt:variant>
      <vt:variant>
        <vt:i4>0</vt:i4>
      </vt:variant>
      <vt:variant>
        <vt:i4>5</vt:i4>
      </vt:variant>
      <vt:variant>
        <vt:lpwstr/>
      </vt:variant>
      <vt:variant>
        <vt:lpwstr>_Toc25654648</vt:lpwstr>
      </vt:variant>
      <vt:variant>
        <vt:i4>1441844</vt:i4>
      </vt:variant>
      <vt:variant>
        <vt:i4>70</vt:i4>
      </vt:variant>
      <vt:variant>
        <vt:i4>0</vt:i4>
      </vt:variant>
      <vt:variant>
        <vt:i4>5</vt:i4>
      </vt:variant>
      <vt:variant>
        <vt:lpwstr/>
      </vt:variant>
      <vt:variant>
        <vt:lpwstr>_Toc25654647</vt:lpwstr>
      </vt:variant>
      <vt:variant>
        <vt:i4>1507380</vt:i4>
      </vt:variant>
      <vt:variant>
        <vt:i4>64</vt:i4>
      </vt:variant>
      <vt:variant>
        <vt:i4>0</vt:i4>
      </vt:variant>
      <vt:variant>
        <vt:i4>5</vt:i4>
      </vt:variant>
      <vt:variant>
        <vt:lpwstr/>
      </vt:variant>
      <vt:variant>
        <vt:lpwstr>_Toc25654646</vt:lpwstr>
      </vt:variant>
      <vt:variant>
        <vt:i4>1310772</vt:i4>
      </vt:variant>
      <vt:variant>
        <vt:i4>58</vt:i4>
      </vt:variant>
      <vt:variant>
        <vt:i4>0</vt:i4>
      </vt:variant>
      <vt:variant>
        <vt:i4>5</vt:i4>
      </vt:variant>
      <vt:variant>
        <vt:lpwstr/>
      </vt:variant>
      <vt:variant>
        <vt:lpwstr>_Toc25654645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
  <cp:lastModifiedBy/>
  <cp:revision>1</cp:revision>
  <dcterms:created xsi:type="dcterms:W3CDTF">2019-12-22T01:57:00Z</dcterms:created>
  <dcterms:modified xsi:type="dcterms:W3CDTF">2019-12-23T02:27:00Z</dcterms:modified>
</cp:coreProperties>
</file>