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03.100.01</w:t>
      </w:r>
      <w:r>
        <w:fldChar w:fldCharType="end"/>
      </w:r>
      <w:bookmarkEnd w:id="0"/>
    </w:p>
    <w:p>
      <w:pPr>
        <w:pStyle w:val="116"/>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t>A 02</w:t>
      </w:r>
      <w:r>
        <w:fldChar w:fldCharType="end"/>
      </w:r>
      <w:bookmarkEnd w:id="1"/>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noWrap w:val="0"/>
            <w:vAlign w:val="top"/>
          </w:tcPr>
          <w:p>
            <w:pPr>
              <w:pStyle w:val="116"/>
            </w:pPr>
            <w:r>
              <w:fldChar w:fldCharType="begin">
                <w:ffData>
                  <w:name w:val="BAH"/>
                  <w:enabled/>
                  <w:calcOnExit w:val="0"/>
                  <w:textInput/>
                </w:ffData>
              </w:fldChar>
            </w:r>
            <w:bookmarkStart w:id="2" w:name="BAH"/>
            <w:r>
              <w:instrText xml:space="preserve"> FORMTEXT </w:instrText>
            </w:r>
            <w:r>
              <w:fldChar w:fldCharType="separate"/>
            </w:r>
            <w:r>
              <w:rPr>
                <w:lang/>
              </w:rPr>
              <w:t>     </w:t>
            </w:r>
            <w:r>
              <w:fldChar w:fldCharType="end"/>
            </w:r>
            <w:bookmarkEnd w:id="2"/>
          </w:p>
        </w:tc>
      </w:tr>
    </w:tbl>
    <w:p>
      <w:pPr>
        <w:pStyle w:val="80"/>
        <w:framePr w:h="1428" w:hRule="exact" w:y="1454"/>
        <w:rPr>
          <w:rFonts w:hint="eastAsia" w:ascii="Times New Roman" w:hAnsi="Times New Roman"/>
          <w:sz w:val="116"/>
          <w:szCs w:val="116"/>
        </w:rPr>
      </w:pPr>
      <w:r>
        <w:rPr>
          <w:rFonts w:hint="eastAsia"/>
          <w:sz w:val="116"/>
          <w:szCs w:val="116"/>
        </w:rPr>
        <w:t>团体标准</w:t>
      </w:r>
    </w:p>
    <w:p>
      <w:pPr>
        <w:pStyle w:val="56"/>
        <w:rPr>
          <w:rFonts w:hAnsi="黑体"/>
        </w:rPr>
      </w:pPr>
      <w:r>
        <w:rPr>
          <w:rFonts w:ascii="Times New Roman"/>
        </w:rPr>
        <w:t>T/</w:t>
      </w:r>
      <w:r>
        <w:rPr>
          <w:rFonts w:ascii="Times New Roman"/>
        </w:rPr>
        <w:fldChar w:fldCharType="begin">
          <w:ffData>
            <w:name w:val="StdNo0"/>
            <w:enabled/>
            <w:calcOnExit w:val="0"/>
            <w:textInput>
              <w:default w:val="XXX"/>
            </w:textInput>
          </w:ffData>
        </w:fldChar>
      </w:r>
      <w:bookmarkStart w:id="3" w:name="StdNo0"/>
      <w:r>
        <w:rPr>
          <w:rFonts w:ascii="Times New Roman"/>
        </w:rPr>
        <w:instrText xml:space="preserve"> FORMTEXT </w:instrText>
      </w:r>
      <w:r>
        <w:rPr>
          <w:rFonts w:ascii="Times New Roman"/>
        </w:rPr>
        <w:fldChar w:fldCharType="separate"/>
      </w:r>
      <w:r>
        <w:rPr>
          <w:rFonts w:ascii="Times New Roman"/>
        </w:rPr>
        <w:t>XXX</w:t>
      </w:r>
      <w:r>
        <w:rPr>
          <w:rFonts w:ascii="Times New Roman"/>
        </w:rPr>
        <w:fldChar w:fldCharType="end"/>
      </w:r>
      <w:bookmarkEnd w:id="3"/>
      <w:r>
        <w:rPr>
          <w:rFonts w:hAnsi="黑体"/>
        </w:rPr>
        <w:t xml:space="preserve"> </w:t>
      </w:r>
      <w:r>
        <w:rPr>
          <w:rFonts w:hAnsi="黑体"/>
        </w:rPr>
        <w:fldChar w:fldCharType="begin">
          <w:ffData>
            <w:name w:val="StdNo1"/>
            <w:enabled/>
            <w:calcOnExit w:val="0"/>
            <w:textInput>
              <w:default w:val="XXXXX"/>
            </w:textInput>
          </w:ffData>
        </w:fldChar>
      </w:r>
      <w:bookmarkStart w:id="4"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4"/>
      <w:r>
        <w:rPr>
          <w:rFonts w:hAnsi="黑体"/>
        </w:rPr>
        <w:t>—</w:t>
      </w:r>
      <w:r>
        <w:rPr>
          <w:rFonts w:hAnsi="黑体"/>
        </w:rPr>
        <w:fldChar w:fldCharType="begin">
          <w:ffData>
            <w:name w:val="StdNo2"/>
            <w:enabled/>
            <w:calcOnExit w:val="0"/>
            <w:textInput>
              <w:default w:val="XXXX"/>
              <w:maxLength w:val="4"/>
            </w:textInput>
          </w:ffData>
        </w:fldChar>
      </w:r>
      <w:bookmarkStart w:id="5" w:name="StdNo2"/>
      <w:r>
        <w:rPr>
          <w:rFonts w:hAnsi="黑体"/>
        </w:rPr>
        <w:instrText xml:space="preserve"> FORMTEXT </w:instrText>
      </w:r>
      <w:r>
        <w:rPr>
          <w:rFonts w:hAnsi="黑体"/>
        </w:rPr>
        <w:fldChar w:fldCharType="separate"/>
      </w:r>
      <w:r>
        <w:rPr>
          <w:rFonts w:hAnsi="黑体"/>
          <w:lang/>
        </w:rPr>
        <w:t>XXXX</w:t>
      </w:r>
      <w:r>
        <w:rPr>
          <w:rFonts w:hAnsi="黑体"/>
        </w:rPr>
        <w:fldChar w:fldCharType="end"/>
      </w:r>
      <w:bookmarkEnd w:id="5"/>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pPr>
              <w:pStyle w:val="74"/>
            </w:pPr>
            <w:r>
              <w:rPr>
                <w:lang/>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wrap="square" upright="1"/>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mDyy9YAAAAIAQAADwAAAAAAAAABACAAAAAiAAAAZHJz&#10;L2Rvd25yZXYueG1sUEsBAhQAFAAAAAgAh07iQMc84EmUAQAAJAMAAA4AAAAAAAAAAQAgAAAAJQEA&#10;AGRycy9lMm9Eb2MueG1sUEsFBgAAAAAGAAYAWQEAACsFAAAAAA==&#10;">
                      <v:fill on="t" focussize="0,0"/>
                      <v:stroke on="f"/>
                      <v:imagedata o:title=""/>
                      <o:lock v:ext="edit" aspectratio="f"/>
                      <v:textbox>
                        <w:txbxContent>
                          <w:p/>
                        </w:txbxContent>
                      </v:textbox>
                    </v:rect>
                  </w:pict>
                </mc:Fallback>
              </mc:AlternateContent>
            </w:r>
            <w:r>
              <w:fldChar w:fldCharType="begin">
                <w:ffData>
                  <w:name w:val="DT"/>
                  <w:enabled/>
                  <w:calcOnExit w:val="0"/>
                  <w:textInput/>
                </w:ffData>
              </w:fldChar>
            </w:r>
            <w:bookmarkStart w:id="6" w:name="DT"/>
            <w:r>
              <w:instrText xml:space="preserve"> FORMTEXT </w:instrText>
            </w:r>
            <w:r>
              <w:fldChar w:fldCharType="separate"/>
            </w:r>
            <w:r>
              <w:rPr>
                <w:lang/>
              </w:rPr>
              <w:t>     </w:t>
            </w:r>
            <w:r>
              <w:fldChar w:fldCharType="end"/>
            </w:r>
            <w:bookmarkEnd w:id="6"/>
          </w:p>
        </w:tc>
      </w:tr>
    </w:tbl>
    <w:p>
      <w:pPr>
        <w:pStyle w:val="56"/>
        <w:rPr>
          <w:rFonts w:hAnsi="黑体"/>
        </w:rPr>
      </w:pPr>
    </w:p>
    <w:p>
      <w:pPr>
        <w:pStyle w:val="41"/>
        <w:framePr w:x="1046" w:y="4836"/>
        <w:rPr>
          <w:rFonts w:hint="eastAsia" w:eastAsia="黑体"/>
          <w:lang w:eastAsia="zh-CN"/>
        </w:rPr>
      </w:pPr>
      <w:r>
        <w:rPr>
          <w:rFonts w:hint="eastAsia"/>
          <w:lang w:val="en-US" w:eastAsia="zh-CN"/>
        </w:rPr>
        <w:t xml:space="preserve">情感咨询师职业技能要求 </w:t>
      </w:r>
    </w:p>
    <w:p>
      <w:pPr>
        <w:pStyle w:val="60"/>
        <w:framePr w:x="1046" w:y="4836"/>
      </w:pPr>
      <w:r>
        <w:rPr>
          <w:rFonts w:hint="eastAsia" w:ascii="宋体" w:hAnsi="宋体" w:eastAsia="宋体" w:cs="宋体"/>
        </w:rPr>
        <w:t>Occupational skill requirements of emotional counselors</w:t>
      </w:r>
    </w:p>
    <w:p>
      <w:pPr>
        <w:pStyle w:val="59"/>
        <w:framePr w:x="1046" w:y="4836"/>
      </w:pPr>
      <w:r>
        <w:fldChar w:fldCharType="begin">
          <w:ffData>
            <w:name w:val="YZBS"/>
            <w:enabled/>
            <w:calcOnExit w:val="0"/>
            <w:textInput>
              <w:default w:val="点击此处添加与国际标准一致性程度的标识"/>
            </w:textInput>
          </w:ffData>
        </w:fldChar>
      </w:r>
      <w:bookmarkStart w:id="7" w:name="YZBS"/>
      <w:r>
        <w:instrText xml:space="preserve"> FORMTEXT </w:instrText>
      </w:r>
      <w:r>
        <w:fldChar w:fldCharType="separate"/>
      </w:r>
      <w:r>
        <w:rPr>
          <w:rFonts w:hint="eastAsia"/>
          <w:lang/>
        </w:rPr>
        <w:t>点击此处添加与国际标准一致性程度的标识</w:t>
      </w:r>
      <w:r>
        <w:fldChar w:fldCharType="end"/>
      </w:r>
      <w:bookmarkEnd w:id="7"/>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75"/>
              <w:framePr w:x="1046" w:y="4836"/>
            </w:pPr>
            <w:r>
              <w:rPr>
                <w:lang/>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wrap="square"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Fia6S1QAAAAoBAAAPAAAAAAAAAAEAIAAAACIAAABkcnMv&#10;ZG93bnJldi54bWxQSwECFAAUAAAACACHTuJAv2jYvpQBAAAkAwAADgAAAAAAAAABACAAAAAkAQAA&#10;ZHJzL2Uyb0RvYy54bWxQSwUGAAAAAAYABgBZAQAAKgUAAAAA&#10;">
                      <v:fill on="t" focussize="0,0"/>
                      <v:stroke on="f"/>
                      <v:imagedata o:title=""/>
                      <o:lock v:ext="edit" aspectratio="f"/>
                      <v:textbox>
                        <w:txbxContent>
                          <w:p/>
                        </w:txbxContent>
                      </v:textbox>
                      <w10:anchorlock/>
                    </v:rect>
                  </w:pict>
                </mc:Fallback>
              </mc:AlternateContent>
            </w:r>
            <w:r>
              <w:rPr>
                <w:lang/>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A+GL5dYAAAAJAQAADwAAAAAAAAABACAAAAAiAAAAZHJz&#10;L2Rvd25yZXYueG1sUEsBAhQAFAAAAAgAh07iQF8svoeUAQAAJAMAAA4AAAAAAAAAAQAgAAAAJQEA&#10;AGRycy9lMm9Eb2MueG1sUEsFBgAAAAAGAAYAWQEAACsFAAAAAA==&#10;">
                      <v:fill on="t" focussize="0,0"/>
                      <v:stroke on="f"/>
                      <v:imagedata o:title=""/>
                      <o:lock v:ext="edit" aspectratio="f"/>
                      <v:textbox>
                        <w:txbxContent>
                          <w:p/>
                        </w:txbxContent>
                      </v:textbox>
                    </v:rect>
                  </w:pict>
                </mc:Fallback>
              </mc:AlternateContent>
            </w:r>
            <w:r>
              <w:fldChar w:fldCharType="begin">
                <w:ffData>
                  <w:name w:val="LB"/>
                  <w:enabled/>
                  <w:calcOnExit w:val="0"/>
                  <w:ddList>
                    <w:result w:val="1"/>
                    <w:listEntry w:val="文稿版次选择"/>
                    <w:listEntry w:val="（工作组讨论稿）"/>
                    <w:listEntry w:val="（征求意见稿）"/>
                    <w:listEntry w:val="（送审讨论稿）"/>
                    <w:listEntry w:val="（送审稿）"/>
                    <w:listEntry w:val="（报批稿）"/>
                  </w:ddList>
                </w:ffData>
              </w:fldChar>
            </w:r>
            <w:bookmarkStart w:id="8" w:name="LB"/>
            <w:r>
              <w:instrText xml:space="preserve"> FORMDROPDOWN </w:instrText>
            </w:r>
            <w:r>
              <w:fldChar w:fldCharType="separate"/>
            </w:r>
            <w: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5" w:type="dxa"/>
            <w:tcBorders>
              <w:top w:val="nil"/>
              <w:left w:val="nil"/>
              <w:bottom w:val="nil"/>
              <w:right w:val="nil"/>
            </w:tcBorders>
            <w:noWrap w:val="0"/>
            <w:vAlign w:val="top"/>
          </w:tcPr>
          <w:p>
            <w:pPr>
              <w:pStyle w:val="84"/>
              <w:framePr w:x="1046" w:y="4836"/>
            </w:pPr>
            <w:r>
              <w:fldChar w:fldCharType="begin">
                <w:ffData>
                  <w:name w:val="WCRQ"/>
                  <w:enabled/>
                  <w:calcOnExit w:val="0"/>
                  <w:textInput/>
                </w:ffData>
              </w:fldChar>
            </w:r>
            <w:bookmarkStart w:id="9" w:name="WCRQ"/>
            <w:r>
              <w:instrText xml:space="preserve"> FORMTEXT </w:instrText>
            </w:r>
            <w:r>
              <w:fldChar w:fldCharType="separate"/>
            </w:r>
            <w:r>
              <w:rPr>
                <w:lang/>
              </w:rPr>
              <w:t>     </w:t>
            </w:r>
            <w:r>
              <w:fldChar w:fldCharType="end"/>
            </w:r>
            <w:bookmarkEnd w:id="9"/>
          </w:p>
        </w:tc>
      </w:tr>
    </w:tbl>
    <w:p>
      <w:pPr>
        <w:pStyle w:val="72"/>
      </w:pPr>
      <w:r>
        <w:rPr>
          <w:rFonts w:ascii="黑体"/>
        </w:rPr>
        <w:fldChar w:fldCharType="begin">
          <w:ffData>
            <w:name w:val="FY"/>
            <w:enabled/>
            <w:calcOnExit w:val="0"/>
            <w:textInput>
              <w:default w:val="XXXX"/>
              <w:maxLength w:val="4"/>
            </w:textInput>
          </w:ffData>
        </w:fldChar>
      </w:r>
      <w:bookmarkStart w:id="10" w:name="FY"/>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0"/>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1" w:name="F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1"/>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2"/>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5C46hcwBAACNAwAADgAAAAAAAAABACAAAAAlAQAA&#10;ZHJzL2Uyb0RvYy54bWxQSwUGAAAAAAYABgBZAQAAYwUAAAAA&#10;">
                <v:fill on="f" focussize="0,0"/>
                <v:stroke color="#000000" joinstyle="round"/>
                <v:imagedata o:title=""/>
                <o:lock v:ext="edit" aspectratio="f"/>
                <w10:anchorlock/>
              </v:line>
            </w:pict>
          </mc:Fallback>
        </mc:AlternateContent>
      </w:r>
    </w:p>
    <w:p>
      <w:pPr>
        <w:pStyle w:val="91"/>
      </w:pPr>
      <w:r>
        <w:rPr>
          <w:rFonts w:ascii="黑体"/>
        </w:rPr>
        <w:fldChar w:fldCharType="begin">
          <w:ffData>
            <w:name w:val="SY"/>
            <w:enabled/>
            <w:calcOnExit w:val="0"/>
            <w:textInput>
              <w:default w:val="XXXX"/>
              <w:maxLength w:val="4"/>
            </w:textInput>
          </w:ffData>
        </w:fldChar>
      </w:r>
      <w:bookmarkStart w:id="12" w:name="SY"/>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2"/>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3" w:name="SM"/>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3"/>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4" w:name="S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4"/>
      <w:r>
        <w:rPr>
          <w:rFonts w:hint="eastAsia"/>
        </w:rPr>
        <w:t>实施</w:t>
      </w:r>
    </w:p>
    <w:p>
      <w:pPr>
        <w:pStyle w:val="123"/>
      </w:pPr>
      <w:r>
        <w:fldChar w:fldCharType="begin">
          <w:ffData>
            <w:name w:val="fm"/>
            <w:enabled/>
            <w:calcOnExit w:val="0"/>
            <w:textInput/>
          </w:ffData>
        </w:fldChar>
      </w:r>
      <w:bookmarkStart w:id="15" w:name="fm"/>
      <w:r>
        <w:instrText xml:space="preserve"> FORMTEXT </w:instrText>
      </w:r>
      <w:r>
        <w:fldChar w:fldCharType="separate"/>
      </w:r>
      <w:r>
        <w:rPr>
          <w:rFonts w:hint="eastAsia"/>
        </w:rPr>
        <w:t>中国中小商业企业协会</w:t>
      </w:r>
      <w:r>
        <w:fldChar w:fldCharType="end"/>
      </w:r>
      <w:bookmarkEnd w:id="15"/>
      <w:r>
        <w:rPr>
          <w:rFonts w:hAnsi="黑体"/>
        </w:rPr>
        <w:t>   </w:t>
      </w:r>
      <w:r>
        <w:rPr>
          <w:rStyle w:val="137"/>
          <w:rFonts w:hint="eastAsia"/>
        </w:rPr>
        <w:t>发布</w:t>
      </w:r>
    </w:p>
    <w:p>
      <w:pPr>
        <w:pStyle w:val="22"/>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396240</wp:posOffset>
                </wp:positionV>
                <wp:extent cx="866775" cy="198120"/>
                <wp:effectExtent l="0" t="0" r="1905" b="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wrap="square" upright="1"/>
                    </wps:wsp>
                  </a:graphicData>
                </a:graphic>
              </wp:anchor>
            </w:drawing>
          </mc:Choice>
          <mc:Fallback>
            <w:pict>
              <v:rect id="BAH" o:spid="_x0000_s1026" o:spt="1" style="position:absolute;left:0pt;margin-left:-5.25pt;margin-top:31.2pt;height:15.6pt;width:68.25pt;z-index:-251655168;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BkAU9cAAAAJAQAADwAAAAAAAAABACAAAAAi&#10;AAAAZHJzL2Rvd25yZXYueG1sUEsBAhQAFAAAAAgAh07iQILi+V2ZAQAAJAMAAA4AAAAAAAAAAQAg&#10;AAAAJgEAAGRycy9lMm9Eb2MueG1sUEsFBgAAAAAGAAYAWQEAADEFA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3"/>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HiX9cAAAAJAQAADwAAAAAAAAABACAAAAAiAAAAZHJz&#10;L2Rvd25yZXYueG1sUEsBAhQAFAAAAAgAh07iQAPH0xbMAQAAjQMAAA4AAAAAAAAAAQAgAAAAJgEA&#10;AGRycy9lMm9Eb2MueG1sUEsFBgAAAAAGAAYAWQEAAGQFAAAAAA==&#10;">
                <v:fill on="f" focussize="0,0"/>
                <v:stroke color="#000000" joinstyle="round"/>
                <v:imagedata o:title=""/>
                <o:lock v:ext="edit" aspectratio="f"/>
              </v:line>
            </w:pict>
          </mc:Fallback>
        </mc:AlternateContent>
      </w:r>
    </w:p>
    <w:p>
      <w:pPr>
        <w:pStyle w:val="94"/>
        <w:rPr>
          <w:rFonts w:hint="eastAsia"/>
        </w:rPr>
      </w:pPr>
      <w:bookmarkStart w:id="16" w:name="_Toc7389"/>
      <w:bookmarkStart w:id="17" w:name="_Toc28045"/>
      <w:bookmarkStart w:id="18" w:name="_Toc25164268"/>
      <w:bookmarkStart w:id="19" w:name="_Toc25653942"/>
      <w:r>
        <w:rPr>
          <w:rFonts w:hint="eastAsia"/>
        </w:rPr>
        <w:t>目</w:t>
      </w:r>
      <w:bookmarkStart w:id="20" w:name="BKML"/>
      <w:r>
        <w:rPr>
          <w:rFonts w:hAnsi="黑体"/>
        </w:rPr>
        <w:t>  </w:t>
      </w:r>
      <w:r>
        <w:rPr>
          <w:rFonts w:hint="eastAsia"/>
        </w:rPr>
        <w:t>次</w:t>
      </w:r>
      <w:bookmarkEnd w:id="16"/>
      <w:bookmarkEnd w:id="17"/>
      <w:bookmarkEnd w:id="20"/>
    </w:p>
    <w:p>
      <w:pPr>
        <w:pStyle w:val="18"/>
        <w:spacing w:before="78" w:after="78"/>
      </w:pPr>
      <w:r>
        <w:fldChar w:fldCharType="begin" w:fldLock="1"/>
      </w:r>
      <w:r>
        <w:instrText xml:space="preserve"> </w:instrText>
      </w:r>
      <w:r>
        <w:rPr>
          <w:rFonts w:hint="eastAsia"/>
        </w:rPr>
        <w:instrText xml:space="preserve">TOC \h \z \t"前言、引言标题,1,参考文献、索引标题,1,章标题,1,参考文献,1,附录标识,1,一级条标题, 3,附录章标题, 3" \* MERGEFORMAT</w:instrText>
      </w:r>
      <w:r>
        <w:instrText xml:space="preserve"> </w:instrText>
      </w:r>
      <w:r>
        <w:fldChar w:fldCharType="separate"/>
      </w:r>
    </w:p>
    <w:p>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ascii="宋体" w:hAnsi="宋体" w:eastAsia="宋体"/>
          <w:sz w:val="21"/>
          <w:lang w:val="en-US" w:eastAsia="zh-CN"/>
        </w:rPr>
        <w:t>次</w:t>
      </w:r>
      <w:r>
        <w:rPr>
          <w:lang/>
        </w:rPr>
        <w:fldChar w:fldCharType="begin"/>
      </w:r>
      <w:r>
        <w:rPr>
          <w:lang/>
        </w:rPr>
        <w:instrText xml:space="preserve">TOC \o "1-1" \h \u </w:instrText>
      </w:r>
      <w:r>
        <w:rPr>
          <w:lang/>
        </w:rPr>
        <w:fldChar w:fldCharType="separate"/>
      </w:r>
    </w:p>
    <w:p>
      <w:pPr>
        <w:pStyle w:val="18"/>
        <w:tabs>
          <w:tab w:val="right" w:leader="dot" w:pos="9354"/>
          <w:tab w:val="clear" w:pos="9241"/>
        </w:tabs>
      </w:pPr>
      <w:r>
        <w:rPr>
          <w:lang/>
        </w:rPr>
        <w:fldChar w:fldCharType="begin"/>
      </w:r>
      <w:r>
        <w:rPr>
          <w:lang/>
        </w:rPr>
        <w:instrText xml:space="preserve"> HYPERLINK \l _Toc8849 </w:instrText>
      </w:r>
      <w:r>
        <w:rPr>
          <w:lang/>
        </w:rPr>
        <w:fldChar w:fldCharType="separate"/>
      </w:r>
      <w:r>
        <w:rPr>
          <w:rFonts w:hint="eastAsia"/>
        </w:rPr>
        <w:t>前</w:t>
      </w:r>
      <w:r>
        <w:rPr>
          <w:rFonts w:hAnsi="黑体"/>
        </w:rPr>
        <w:t>  </w:t>
      </w:r>
      <w:r>
        <w:rPr>
          <w:rFonts w:hint="eastAsia"/>
        </w:rPr>
        <w:t>言</w:t>
      </w:r>
      <w:r>
        <w:tab/>
      </w:r>
      <w:r>
        <w:fldChar w:fldCharType="begin"/>
      </w:r>
      <w:r>
        <w:instrText xml:space="preserve"> PAGEREF _Toc8849 </w:instrText>
      </w:r>
      <w:r>
        <w:fldChar w:fldCharType="separate"/>
      </w:r>
      <w:r>
        <w:t>2</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_Toc31746 </w:instrText>
      </w:r>
      <w:r>
        <w:rPr>
          <w:lang/>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_Toc31746 </w:instrText>
      </w:r>
      <w:r>
        <w:fldChar w:fldCharType="separate"/>
      </w:r>
      <w:r>
        <w:t>3</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_Toc32669 </w:instrText>
      </w:r>
      <w:r>
        <w:rPr>
          <w:lang/>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_Toc32669 </w:instrText>
      </w:r>
      <w:r>
        <w:fldChar w:fldCharType="separate"/>
      </w:r>
      <w:r>
        <w:t>3</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_Toc12345 </w:instrText>
      </w:r>
      <w:r>
        <w:rPr>
          <w:lang/>
        </w:rP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_Toc12345 </w:instrText>
      </w:r>
      <w:r>
        <w:fldChar w:fldCharType="separate"/>
      </w:r>
      <w:r>
        <w:t>3</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_Toc27278 </w:instrText>
      </w:r>
      <w:r>
        <w:rPr>
          <w:lang/>
        </w:rPr>
        <w:fldChar w:fldCharType="separate"/>
      </w:r>
      <w:r>
        <w:rPr>
          <w:rFonts w:hint="eastAsia" w:ascii="黑体" w:hAnsi="Times New Roman" w:eastAsia="黑体"/>
          <w:i w:val="0"/>
          <w:szCs w:val="21"/>
        </w:rPr>
        <w:t xml:space="preserve">4 </w:t>
      </w:r>
      <w:r>
        <w:rPr>
          <w:rFonts w:hint="eastAsia"/>
        </w:rPr>
        <w:t>情感咨询师基本要求</w:t>
      </w:r>
      <w:r>
        <w:tab/>
      </w:r>
      <w:r>
        <w:fldChar w:fldCharType="begin"/>
      </w:r>
      <w:r>
        <w:instrText xml:space="preserve"> PAGEREF _Toc27278 </w:instrText>
      </w:r>
      <w:r>
        <w:fldChar w:fldCharType="separate"/>
      </w:r>
      <w:r>
        <w:t>4</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_Toc7108 </w:instrText>
      </w:r>
      <w:r>
        <w:rPr>
          <w:lang/>
        </w:rPr>
        <w:fldChar w:fldCharType="separate"/>
      </w:r>
      <w:r>
        <w:rPr>
          <w:rFonts w:hint="eastAsia" w:ascii="黑体" w:hAnsi="Times New Roman" w:eastAsia="黑体"/>
          <w:i w:val="0"/>
          <w:szCs w:val="21"/>
        </w:rPr>
        <w:t xml:space="preserve">5 </w:t>
      </w:r>
      <w:r>
        <w:rPr>
          <w:rFonts w:hint="eastAsia"/>
        </w:rPr>
        <w:t>情感咨询师职业技能等级划分</w:t>
      </w:r>
      <w:r>
        <w:tab/>
      </w:r>
      <w:r>
        <w:fldChar w:fldCharType="begin"/>
      </w:r>
      <w:r>
        <w:instrText xml:space="preserve"> PAGEREF _Toc7108 </w:instrText>
      </w:r>
      <w:r>
        <w:fldChar w:fldCharType="separate"/>
      </w:r>
      <w:r>
        <w:t>4</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_Toc22903 </w:instrText>
      </w:r>
      <w:r>
        <w:rPr>
          <w:lang/>
        </w:rPr>
        <w:fldChar w:fldCharType="separate"/>
      </w:r>
      <w:r>
        <w:rPr>
          <w:rFonts w:hint="eastAsia" w:ascii="黑体" w:hAnsi="Times New Roman" w:eastAsia="黑体"/>
          <w:i w:val="0"/>
          <w:szCs w:val="21"/>
        </w:rPr>
        <w:t xml:space="preserve">6 </w:t>
      </w:r>
      <w:r>
        <w:rPr>
          <w:rFonts w:hint="eastAsia"/>
        </w:rPr>
        <w:t>情感咨询师准入要求</w:t>
      </w:r>
      <w:r>
        <w:tab/>
      </w:r>
      <w:r>
        <w:fldChar w:fldCharType="begin"/>
      </w:r>
      <w:r>
        <w:instrText xml:space="preserve"> PAGEREF _Toc22903 </w:instrText>
      </w:r>
      <w:r>
        <w:fldChar w:fldCharType="separate"/>
      </w:r>
      <w:r>
        <w:t>4</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_Toc5775 </w:instrText>
      </w:r>
      <w:r>
        <w:rPr>
          <w:lang/>
        </w:rPr>
        <w:fldChar w:fldCharType="separate"/>
      </w:r>
      <w:r>
        <w:rPr>
          <w:rFonts w:hint="eastAsia" w:ascii="黑体" w:hAnsi="Times New Roman" w:eastAsia="黑体"/>
          <w:i w:val="0"/>
          <w:szCs w:val="21"/>
        </w:rPr>
        <w:t xml:space="preserve">7 </w:t>
      </w:r>
      <w:r>
        <w:rPr>
          <w:rFonts w:hint="eastAsia"/>
        </w:rPr>
        <w:t>情感咨询师职业资格要求</w:t>
      </w:r>
      <w:r>
        <w:tab/>
      </w:r>
      <w:r>
        <w:fldChar w:fldCharType="begin"/>
      </w:r>
      <w:r>
        <w:instrText xml:space="preserve"> PAGEREF _Toc5775 </w:instrText>
      </w:r>
      <w:r>
        <w:fldChar w:fldCharType="separate"/>
      </w:r>
      <w:r>
        <w:t>5</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_Toc32290 </w:instrText>
      </w:r>
      <w:r>
        <w:rPr>
          <w:lang/>
        </w:rPr>
        <w:fldChar w:fldCharType="separate"/>
      </w:r>
      <w:r>
        <w:rPr>
          <w:rFonts w:hint="eastAsia"/>
        </w:rPr>
        <w:t>8. 情感咨询师职业</w:t>
      </w:r>
      <w:r>
        <w:rPr>
          <w:rFonts w:hint="eastAsia"/>
          <w:lang w:val="en-US" w:eastAsia="zh-CN"/>
        </w:rPr>
        <w:t>鉴定要求</w:t>
      </w:r>
      <w:r>
        <w:rPr>
          <w:rFonts w:hint="eastAsia"/>
        </w:rPr>
        <w:t>交流与分享</w:t>
      </w:r>
      <w:r>
        <w:tab/>
      </w:r>
      <w:r>
        <w:fldChar w:fldCharType="begin"/>
      </w:r>
      <w:r>
        <w:instrText xml:space="preserve"> PAGEREF _Toc32290 </w:instrText>
      </w:r>
      <w:r>
        <w:fldChar w:fldCharType="separate"/>
      </w:r>
      <w:r>
        <w:t>5</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_Toc1056 </w:instrText>
      </w:r>
      <w:r>
        <w:rPr>
          <w:lang/>
        </w:rPr>
        <w:fldChar w:fldCharType="separate"/>
      </w:r>
      <w:r>
        <w:rPr>
          <w:rFonts w:hint="eastAsia" w:ascii="黑体" w:hAnsi="Times New Roman" w:eastAsia="黑体"/>
          <w:i w:val="0"/>
          <w:spacing w:val="0"/>
          <w:w w:val="100"/>
        </w:rPr>
        <w:t xml:space="preserve">附　录　A </w:t>
      </w:r>
      <w:r>
        <w:t xml:space="preserve"> </w:t>
      </w:r>
      <w:r>
        <w:rPr>
          <w:rFonts w:hint="eastAsia"/>
        </w:rPr>
        <w:t>（资料性附录）</w:t>
      </w:r>
      <w:r>
        <w:t xml:space="preserve"> </w:t>
      </w:r>
      <w:r>
        <w:rPr>
          <w:rFonts w:hint="eastAsia"/>
        </w:rPr>
        <w:t>情感咨询师咨询流程及工作内容</w:t>
      </w:r>
      <w:r>
        <w:tab/>
      </w:r>
      <w:r>
        <w:fldChar w:fldCharType="begin"/>
      </w:r>
      <w:r>
        <w:instrText xml:space="preserve"> PAGEREF _Toc1056 </w:instrText>
      </w:r>
      <w:r>
        <w:fldChar w:fldCharType="separate"/>
      </w:r>
      <w:r>
        <w:t>6</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_Toc2031 </w:instrText>
      </w:r>
      <w:r>
        <w:rPr>
          <w:lang/>
        </w:rPr>
        <w:fldChar w:fldCharType="separate"/>
      </w:r>
      <w:r>
        <w:rPr>
          <w:rFonts w:hint="eastAsia" w:ascii="黑体" w:hAnsi="Times New Roman" w:eastAsia="黑体"/>
          <w:i w:val="0"/>
          <w:spacing w:val="0"/>
          <w:w w:val="100"/>
        </w:rPr>
        <w:t xml:space="preserve">附　录　B </w:t>
      </w:r>
      <w:r>
        <w:t xml:space="preserve"> </w:t>
      </w:r>
      <w:r>
        <w:rPr>
          <w:rFonts w:hint="eastAsia"/>
        </w:rPr>
        <w:t>（资料性附录）</w:t>
      </w:r>
      <w:r>
        <w:t xml:space="preserve"> </w:t>
      </w:r>
      <w:r>
        <w:rPr>
          <w:rFonts w:hint="eastAsia"/>
        </w:rPr>
        <w:t>情感咨询技巧</w:t>
      </w:r>
      <w:r>
        <w:tab/>
      </w:r>
      <w:r>
        <w:fldChar w:fldCharType="begin"/>
      </w:r>
      <w:r>
        <w:instrText xml:space="preserve"> PAGEREF _Toc2031 </w:instrText>
      </w:r>
      <w:r>
        <w:fldChar w:fldCharType="separate"/>
      </w:r>
      <w:r>
        <w:t>7</w:t>
      </w:r>
      <w:r>
        <w:fldChar w:fldCharType="end"/>
      </w:r>
      <w:r>
        <w:rPr>
          <w:lang/>
        </w:rPr>
        <w:fldChar w:fldCharType="end"/>
      </w:r>
    </w:p>
    <w:p>
      <w:pPr>
        <w:pStyle w:val="18"/>
        <w:tabs>
          <w:tab w:val="right" w:leader="dot" w:pos="9354"/>
          <w:tab w:val="clear" w:pos="9241"/>
        </w:tabs>
      </w:pPr>
      <w:r>
        <w:rPr>
          <w:lang/>
        </w:rPr>
        <w:fldChar w:fldCharType="begin"/>
      </w:r>
      <w:r>
        <w:rPr>
          <w:lang/>
        </w:rPr>
        <w:instrText xml:space="preserve"> HYPERLINK \l _Toc32565 </w:instrText>
      </w:r>
      <w:r>
        <w:rPr>
          <w:lang/>
        </w:rPr>
        <w:fldChar w:fldCharType="separate"/>
      </w:r>
      <w:r>
        <w:rPr>
          <w:rFonts w:hint="eastAsia" w:ascii="黑体" w:hAnsi="Times New Roman" w:eastAsia="黑体"/>
          <w:i w:val="0"/>
          <w:spacing w:val="0"/>
          <w:w w:val="100"/>
        </w:rPr>
        <w:t xml:space="preserve">附　录　C </w:t>
      </w:r>
      <w:r>
        <w:t xml:space="preserve"> </w:t>
      </w:r>
      <w:r>
        <w:rPr>
          <w:rFonts w:hint="eastAsia"/>
        </w:rPr>
        <w:t>（资料性附录）</w:t>
      </w:r>
      <w:r>
        <w:t xml:space="preserve"> </w:t>
      </w:r>
      <w:r>
        <w:rPr>
          <w:rFonts w:hint="eastAsia"/>
        </w:rPr>
        <w:t>情感咨询工具</w:t>
      </w:r>
      <w:r>
        <w:tab/>
      </w:r>
      <w:r>
        <w:fldChar w:fldCharType="begin"/>
      </w:r>
      <w:r>
        <w:instrText xml:space="preserve"> PAGEREF _Toc32565 </w:instrText>
      </w:r>
      <w:r>
        <w:fldChar w:fldCharType="separate"/>
      </w:r>
      <w:r>
        <w:t>9</w:t>
      </w:r>
      <w:r>
        <w:fldChar w:fldCharType="end"/>
      </w:r>
      <w:r>
        <w:rPr>
          <w:lang/>
        </w:rPr>
        <w:fldChar w:fldCharType="end"/>
      </w:r>
    </w:p>
    <w:p>
      <w:pPr>
        <w:pStyle w:val="18"/>
        <w:tabs>
          <w:tab w:val="right" w:leader="dot" w:pos="9354"/>
          <w:tab w:val="clear" w:pos="9241"/>
        </w:tabs>
      </w:pPr>
    </w:p>
    <w:p>
      <w:pPr>
        <w:rPr>
          <w:lang/>
        </w:rPr>
      </w:pPr>
      <w:r>
        <w:rPr>
          <w:lang/>
        </w:rPr>
        <w:fldChar w:fldCharType="end"/>
      </w:r>
    </w:p>
    <w:p>
      <w:pPr>
        <w:bidi w:val="0"/>
        <w:rPr>
          <w:kern w:val="2"/>
          <w:sz w:val="21"/>
          <w:szCs w:val="24"/>
          <w:lang w:bidi="ar-SA"/>
        </w:rPr>
      </w:pPr>
    </w:p>
    <w:p>
      <w:pPr>
        <w:bidi w:val="0"/>
        <w:rPr>
          <w:lang/>
        </w:rPr>
      </w:pPr>
    </w:p>
    <w:p>
      <w:pPr>
        <w:bidi w:val="0"/>
        <w:rPr>
          <w:lang/>
        </w:rPr>
      </w:pPr>
    </w:p>
    <w:p>
      <w:pPr>
        <w:tabs>
          <w:tab w:val="left" w:pos="2085"/>
        </w:tabs>
        <w:bidi w:val="0"/>
        <w:jc w:val="left"/>
        <w:rPr>
          <w:rFonts w:hint="eastAsia" w:eastAsia="宋体"/>
          <w:lang w:eastAsia="zh-CN"/>
        </w:rPr>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pPr>
    </w:p>
    <w:p>
      <w:pPr>
        <w:rPr>
          <w:lang/>
        </w:rPr>
      </w:pPr>
    </w:p>
    <w:p>
      <w:pPr>
        <w:pStyle w:val="22"/>
        <w:ind w:left="0" w:leftChars="0" w:firstLine="0" w:firstLineChars="0"/>
        <w:jc w:val="center"/>
        <w:rPr>
          <w:rFonts w:hint="eastAsia"/>
        </w:rPr>
      </w:pPr>
      <w:r>
        <w:fldChar w:fldCharType="end"/>
      </w:r>
      <w:bookmarkStart w:id="21" w:name="_Toc25654645"/>
      <w:bookmarkStart w:id="22" w:name="_Toc8849"/>
      <w:r>
        <w:rPr>
          <w:rFonts w:hint="eastAsia" w:ascii="黑体" w:eastAsia="黑体"/>
          <w:kern w:val="0"/>
          <w:sz w:val="32"/>
          <w:szCs w:val="20"/>
          <w:lang w:val="en-US" w:eastAsia="zh-CN" w:bidi="ar-SA"/>
        </w:rPr>
        <w:t>前</w:t>
      </w:r>
      <w:bookmarkStart w:id="23" w:name="BKQY"/>
      <w:r>
        <w:rPr>
          <w:rFonts w:hint="eastAsia" w:ascii="黑体" w:eastAsia="黑体"/>
          <w:kern w:val="0"/>
          <w:sz w:val="32"/>
          <w:szCs w:val="20"/>
          <w:lang w:val="en-US" w:eastAsia="zh-CN" w:bidi="ar-SA"/>
        </w:rPr>
        <w:t>  言</w:t>
      </w:r>
      <w:bookmarkEnd w:id="18"/>
      <w:bookmarkEnd w:id="19"/>
      <w:bookmarkEnd w:id="21"/>
      <w:bookmarkEnd w:id="22"/>
      <w:bookmarkEnd w:id="23"/>
    </w:p>
    <w:p>
      <w:pPr>
        <w:pStyle w:val="22"/>
        <w:rPr>
          <w:rFonts w:hint="eastAsia"/>
          <w:szCs w:val="21"/>
          <w:rPrChange w:id="0" w:author="作者" w:date="2020-10-27T12:10:00Z">
            <w:rPr>
              <w:rFonts w:hint="eastAsia"/>
            </w:rPr>
          </w:rPrChange>
        </w:rPr>
      </w:pPr>
      <w:bookmarkStart w:id="111" w:name="_GoBack"/>
      <w:bookmarkEnd w:id="111"/>
      <w:r>
        <w:rPr>
          <w:rFonts w:hint="eastAsia"/>
          <w:szCs w:val="21"/>
          <w:rPrChange w:id="1" w:author="作者" w:date="2020-10-27T12:10:00Z">
            <w:rPr>
              <w:rFonts w:hint="eastAsia"/>
            </w:rPr>
          </w:rPrChange>
        </w:rPr>
        <w:t>本标准按照GB/T 1.1－2009给出的规则起草。</w:t>
      </w:r>
    </w:p>
    <w:p>
      <w:pPr>
        <w:pStyle w:val="22"/>
        <w:rPr>
          <w:rFonts w:hint="eastAsia"/>
          <w:szCs w:val="21"/>
          <w:rPrChange w:id="2" w:author="作者" w:date="2020-10-27T12:10:00Z">
            <w:rPr>
              <w:rFonts w:hint="eastAsia"/>
            </w:rPr>
          </w:rPrChange>
        </w:rPr>
      </w:pPr>
      <w:r>
        <w:rPr>
          <w:rFonts w:hint="eastAsia"/>
          <w:szCs w:val="21"/>
          <w:rPrChange w:id="3" w:author="作者" w:date="2020-10-27T12:10:00Z">
            <w:rPr>
              <w:rFonts w:hint="eastAsia"/>
            </w:rPr>
          </w:rPrChange>
        </w:rPr>
        <w:t>本规范由中国中小商业企业协会风险管理工作委员会提出。</w:t>
      </w:r>
    </w:p>
    <w:p>
      <w:pPr>
        <w:pStyle w:val="22"/>
        <w:rPr>
          <w:rFonts w:hint="eastAsia"/>
          <w:szCs w:val="21"/>
          <w:rPrChange w:id="4" w:author="作者" w:date="2020-10-27T12:10:00Z">
            <w:rPr>
              <w:rFonts w:hint="eastAsia"/>
            </w:rPr>
          </w:rPrChange>
        </w:rPr>
      </w:pPr>
      <w:r>
        <w:rPr>
          <w:rFonts w:hint="eastAsia"/>
          <w:szCs w:val="21"/>
          <w:rPrChange w:id="5" w:author="作者" w:date="2020-10-27T12:10:00Z">
            <w:rPr>
              <w:rFonts w:hint="eastAsia"/>
            </w:rPr>
          </w:rPrChange>
        </w:rPr>
        <w:t>本标准由中国中小商业企业协会归口。</w:t>
      </w:r>
    </w:p>
    <w:p>
      <w:pPr>
        <w:pStyle w:val="22"/>
        <w:rPr>
          <w:rFonts w:hint="eastAsia"/>
          <w:szCs w:val="21"/>
          <w:rPrChange w:id="6" w:author="作者" w:date="2020-10-27T12:10:00Z">
            <w:rPr>
              <w:rFonts w:hint="eastAsia"/>
            </w:rPr>
          </w:rPrChange>
        </w:rPr>
      </w:pPr>
      <w:r>
        <w:rPr>
          <w:rFonts w:hint="eastAsia"/>
          <w:szCs w:val="21"/>
          <w:rPrChange w:id="7" w:author="作者" w:date="2020-10-27T12:10:00Z">
            <w:rPr>
              <w:rFonts w:hint="eastAsia"/>
            </w:rPr>
          </w:rPrChange>
        </w:rPr>
        <w:t>请注意本文件的某些内容可能涉及专利。本文件的发布机构不承担识别这些专利的责任。</w:t>
      </w:r>
    </w:p>
    <w:p>
      <w:pPr>
        <w:pStyle w:val="22"/>
        <w:rPr>
          <w:rFonts w:hint="eastAsia"/>
          <w:szCs w:val="21"/>
          <w:rPrChange w:id="8" w:author="作者" w:date="2020-10-27T12:10:00Z">
            <w:rPr>
              <w:rFonts w:hint="eastAsia"/>
            </w:rPr>
          </w:rPrChange>
        </w:rPr>
      </w:pPr>
      <w:r>
        <w:rPr>
          <w:rFonts w:hint="eastAsia"/>
          <w:szCs w:val="21"/>
          <w:rPrChange w:id="9" w:author="作者" w:date="2020-10-27T12:10:00Z">
            <w:rPr>
              <w:rFonts w:hint="eastAsia"/>
            </w:rPr>
          </w:rPrChange>
        </w:rPr>
        <w:t>本标准起草单位：XXX</w:t>
      </w:r>
    </w:p>
    <w:p>
      <w:pPr>
        <w:pStyle w:val="22"/>
        <w:rPr>
          <w:szCs w:val="21"/>
          <w:rPrChange w:id="10" w:author="作者" w:date="2020-10-27T12:10:00Z">
            <w:rPr/>
          </w:rPrChange>
        </w:rPr>
      </w:pPr>
      <w:r>
        <w:rPr>
          <w:rFonts w:hint="eastAsia"/>
          <w:szCs w:val="21"/>
          <w:rPrChange w:id="11" w:author="作者" w:date="2020-10-27T12:10:00Z">
            <w:rPr>
              <w:rFonts w:hint="eastAsia"/>
            </w:rPr>
          </w:rPrChange>
        </w:rPr>
        <w:t>本标准主要起草人：XXX</w:t>
      </w:r>
    </w:p>
    <w:p>
      <w:pPr>
        <w:pStyle w:val="22"/>
        <w:rPr>
          <w:rFonts w:hint="eastAsia"/>
          <w:szCs w:val="21"/>
          <w:rPrChange w:id="12" w:author="作者" w:date="2020-10-27T12:10:00Z">
            <w:rPr>
              <w:rFonts w:hint="eastAsia"/>
            </w:rPr>
          </w:rPrChange>
        </w:rPr>
      </w:pPr>
    </w:p>
    <w:p>
      <w:pPr>
        <w:pStyle w:val="94"/>
        <w:rPr>
          <w:rFonts w:hint="eastAsia"/>
        </w:rPr>
      </w:pPr>
      <w:bookmarkStart w:id="24" w:name="StandardName"/>
      <w:bookmarkStart w:id="25" w:name="_Toc12491"/>
      <w:r>
        <w:rPr>
          <w:rFonts w:hint="eastAsia"/>
          <w:lang w:val="en-US" w:eastAsia="zh-CN"/>
        </w:rPr>
        <w:t>情感咨询师职业技能要求</w:t>
      </w:r>
      <w:bookmarkEnd w:id="24"/>
      <w:bookmarkEnd w:id="25"/>
    </w:p>
    <w:p>
      <w:pPr>
        <w:pStyle w:val="79"/>
        <w:outlineLvl w:val="0"/>
        <w:rPr>
          <w:rFonts w:hint="eastAsia"/>
        </w:rPr>
      </w:pPr>
      <w:bookmarkStart w:id="26" w:name="_Toc25164270"/>
      <w:bookmarkStart w:id="27" w:name="_Toc25653944"/>
      <w:bookmarkStart w:id="28" w:name="_Toc25654647"/>
      <w:bookmarkStart w:id="29" w:name="_Toc31746"/>
      <w:r>
        <w:rPr>
          <w:rFonts w:hint="eastAsia"/>
        </w:rPr>
        <w:t>范围</w:t>
      </w:r>
      <w:bookmarkEnd w:id="26"/>
      <w:bookmarkEnd w:id="27"/>
      <w:bookmarkEnd w:id="28"/>
      <w:bookmarkEnd w:id="29"/>
    </w:p>
    <w:p>
      <w:pPr>
        <w:pStyle w:val="22"/>
        <w:rPr>
          <w:rFonts w:hint="eastAsia"/>
        </w:rPr>
      </w:pPr>
      <w:r>
        <w:rPr>
          <w:rFonts w:hint="eastAsia"/>
        </w:rPr>
        <w:t>本标准规定了情感咨询师的执业技能等级、执业资格要求、执业环境条件、职业能力特征职业技能鉴定要求。</w:t>
      </w:r>
    </w:p>
    <w:p>
      <w:pPr>
        <w:pStyle w:val="22"/>
        <w:rPr>
          <w:rFonts w:hint="eastAsia" w:ascii="宋体" w:hAnsi="宋体" w:eastAsia="宋体" w:cs="宋体"/>
        </w:rPr>
      </w:pPr>
      <w:r>
        <w:rPr>
          <w:rFonts w:hint="eastAsia" w:ascii="宋体" w:hAnsi="宋体" w:eastAsia="宋体" w:cs="宋体"/>
        </w:rPr>
        <w:t>本标准适用于情感咨询师职业技能等级</w:t>
      </w:r>
      <w:r>
        <w:rPr>
          <w:rFonts w:hint="eastAsia" w:ascii="宋体" w:hAnsi="宋体" w:eastAsia="宋体" w:cs="宋体"/>
          <w:lang w:val="en-US" w:eastAsia="zh-CN"/>
        </w:rPr>
        <w:t>的</w:t>
      </w:r>
      <w:r>
        <w:rPr>
          <w:rFonts w:hint="eastAsia" w:ascii="宋体" w:hAnsi="宋体" w:eastAsia="宋体" w:cs="宋体"/>
        </w:rPr>
        <w:t>评定与管理。</w:t>
      </w:r>
    </w:p>
    <w:p>
      <w:pPr>
        <w:pStyle w:val="22"/>
        <w:rPr>
          <w:rFonts w:hint="eastAsia"/>
        </w:rPr>
      </w:pPr>
    </w:p>
    <w:p>
      <w:pPr>
        <w:pStyle w:val="79"/>
        <w:outlineLvl w:val="0"/>
        <w:rPr>
          <w:rFonts w:hint="eastAsia"/>
        </w:rPr>
      </w:pPr>
      <w:bookmarkStart w:id="30" w:name="_Toc25164271"/>
      <w:bookmarkStart w:id="31" w:name="_Toc25653945"/>
      <w:bookmarkStart w:id="32" w:name="_Toc25654648"/>
      <w:bookmarkStart w:id="33" w:name="_Toc32669"/>
      <w:r>
        <w:rPr>
          <w:rFonts w:hint="eastAsia"/>
        </w:rPr>
        <w:t>规范性引用文件</w:t>
      </w:r>
      <w:bookmarkEnd w:id="30"/>
      <w:bookmarkEnd w:id="31"/>
      <w:bookmarkEnd w:id="32"/>
      <w:bookmarkEnd w:id="33"/>
    </w:p>
    <w:p>
      <w:pPr>
        <w:pStyle w:val="22"/>
        <w:rPr>
          <w:rFonts w:hint="eastAsia" w:ascii="宋体" w:hAnsi="宋体" w:eastAsia="宋体" w:cs="宋体"/>
        </w:rPr>
      </w:pPr>
      <w:r>
        <w:rPr>
          <w:rFonts w:hint="eastAsia" w:ascii="宋体" w:hAnsi="宋体" w:eastAsia="宋体" w:cs="宋体"/>
        </w:rPr>
        <w:t>下列文件对于本文件的应用是必不可少的。凡是注日期的引用文件</w:t>
      </w:r>
      <w:r>
        <w:rPr>
          <w:rFonts w:hint="eastAsia" w:ascii="宋体" w:hAnsi="宋体" w:eastAsia="宋体" w:cs="宋体"/>
          <w:lang w:val="en-US" w:eastAsia="zh-CN"/>
        </w:rPr>
        <w:t>心理咨询师评定标准（标准号）</w:t>
      </w:r>
      <w:r>
        <w:rPr>
          <w:rFonts w:hint="eastAsia" w:ascii="宋体" w:hAnsi="宋体" w:eastAsia="宋体" w:cs="宋体"/>
        </w:rPr>
        <w:t>，仅注日期的版本适用于本文件。凡是不注日期的引用文件，其最新版本（包括所有的修改单）适用于本文件。</w:t>
      </w:r>
    </w:p>
    <w:p>
      <w:pPr>
        <w:pStyle w:val="22"/>
        <w:rPr>
          <w:rFonts w:hint="eastAsia" w:ascii="宋体" w:hAnsi="宋体" w:eastAsia="宋体" w:cs="宋体"/>
        </w:rPr>
      </w:pPr>
      <w:r>
        <w:rPr>
          <w:rFonts w:hint="eastAsia" w:ascii="宋体" w:hAnsi="宋体" w:eastAsia="宋体" w:cs="宋体"/>
          <w:lang w:val="en-US" w:eastAsia="zh-CN"/>
        </w:rPr>
        <w:t>丹尼尔·戈尔曼（Daniel Goleman）《情绪智商》</w:t>
      </w:r>
    </w:p>
    <w:p>
      <w:pPr>
        <w:pStyle w:val="79"/>
        <w:outlineLvl w:val="0"/>
      </w:pPr>
      <w:bookmarkStart w:id="34" w:name="_Toc25164272"/>
      <w:bookmarkStart w:id="35" w:name="_Toc25653946"/>
      <w:bookmarkStart w:id="36" w:name="_Toc25654649"/>
      <w:bookmarkStart w:id="37" w:name="_Toc12345"/>
      <w:r>
        <w:rPr>
          <w:rFonts w:hint="eastAsia"/>
        </w:rPr>
        <w:t>术语和定义</w:t>
      </w:r>
      <w:bookmarkEnd w:id="34"/>
      <w:bookmarkEnd w:id="35"/>
      <w:bookmarkEnd w:id="36"/>
      <w:bookmarkEnd w:id="37"/>
    </w:p>
    <w:p>
      <w:pPr>
        <w:pStyle w:val="22"/>
        <w:rPr>
          <w:rFonts w:hint="eastAsia" w:ascii="宋体" w:hAnsi="宋体" w:eastAsia="宋体" w:cs="宋体"/>
        </w:rPr>
      </w:pPr>
      <w:r>
        <w:rPr>
          <w:rFonts w:hint="eastAsia" w:ascii="宋体" w:hAnsi="宋体" w:eastAsia="宋体" w:cs="宋体"/>
        </w:rPr>
        <w:t>下列术语和定义适用于本文件。</w:t>
      </w:r>
    </w:p>
    <w:p>
      <w:pPr>
        <w:pStyle w:val="22"/>
        <w:rPr>
          <w:rFonts w:hint="eastAsia"/>
        </w:rPr>
      </w:pPr>
    </w:p>
    <w:p>
      <w:pPr>
        <w:pStyle w:val="50"/>
      </w:pPr>
      <w:bookmarkStart w:id="38" w:name="_Toc25164273"/>
      <w:r>
        <w:br w:type="textWrapping"/>
      </w:r>
      <w:r>
        <w:rPr>
          <w:rFonts w:hint="eastAsia"/>
        </w:rPr>
        <w:t xml:space="preserve"> </w:t>
      </w:r>
      <w:r>
        <w:t xml:space="preserve">   </w:t>
      </w:r>
      <w:bookmarkStart w:id="39" w:name="_Toc25653947"/>
      <w:bookmarkStart w:id="40" w:name="_Toc25654650"/>
      <w:r>
        <w:rPr>
          <w:rFonts w:hint="eastAsia"/>
        </w:rPr>
        <w:t>情感咨询服务  Emotional Counseling  Service</w:t>
      </w:r>
      <w:bookmarkEnd w:id="38"/>
      <w:bookmarkEnd w:id="39"/>
      <w:bookmarkEnd w:id="40"/>
    </w:p>
    <w:p>
      <w:pPr>
        <w:pStyle w:val="22"/>
      </w:pPr>
      <w:r>
        <w:rPr>
          <w:rFonts w:hint="eastAsia" w:ascii="宋体" w:hAnsi="宋体" w:eastAsia="宋体" w:cs="宋体"/>
        </w:rPr>
        <w:t>为</w:t>
      </w:r>
      <w:r>
        <w:rPr>
          <w:rFonts w:hint="eastAsia" w:ascii="宋体" w:hAnsi="宋体" w:eastAsia="宋体" w:cs="宋体"/>
          <w:lang w:val="en-US" w:eastAsia="zh-CN"/>
        </w:rPr>
        <w:t>用户提供解决</w:t>
      </w:r>
      <w:r>
        <w:rPr>
          <w:rFonts w:hint="eastAsia" w:ascii="宋体" w:hAnsi="宋体" w:eastAsia="宋体" w:cs="宋体"/>
        </w:rPr>
        <w:t>职场压力、社交压力、婚恋情</w:t>
      </w:r>
      <w:r>
        <w:rPr>
          <w:rFonts w:hint="eastAsia" w:ascii="宋体" w:hAnsi="宋体" w:eastAsia="宋体" w:cs="宋体"/>
          <w:lang w:val="en-US" w:eastAsia="zh-CN"/>
        </w:rPr>
        <w:t>感</w:t>
      </w:r>
      <w:r>
        <w:rPr>
          <w:rFonts w:hint="eastAsia" w:ascii="宋体" w:hAnsi="宋体" w:eastAsia="宋体" w:cs="宋体"/>
        </w:rPr>
        <w:t>、家庭关系等</w:t>
      </w:r>
      <w:r>
        <w:rPr>
          <w:rFonts w:hint="eastAsia" w:ascii="宋体" w:hAnsi="宋体" w:eastAsia="宋体" w:cs="宋体"/>
          <w:lang w:val="en-US" w:eastAsia="zh-CN"/>
        </w:rPr>
        <w:t>问题的服务</w:t>
      </w:r>
    </w:p>
    <w:p>
      <w:pPr>
        <w:pStyle w:val="50"/>
      </w:pPr>
      <w:bookmarkStart w:id="41" w:name="_Toc25164274"/>
      <w:r>
        <w:br w:type="textWrapping"/>
      </w:r>
      <w:r>
        <w:rPr>
          <w:rFonts w:hint="eastAsia"/>
        </w:rPr>
        <w:t xml:space="preserve"> </w:t>
      </w:r>
      <w:r>
        <w:t xml:space="preserve">   </w:t>
      </w:r>
      <w:bookmarkStart w:id="42" w:name="_Toc25653948"/>
      <w:bookmarkStart w:id="43" w:name="_Toc25654651"/>
      <w:r>
        <w:rPr>
          <w:rFonts w:hint="eastAsia"/>
        </w:rPr>
        <w:t>情感咨询师  Emotional Counselor</w:t>
      </w:r>
      <w:bookmarkEnd w:id="41"/>
      <w:bookmarkEnd w:id="42"/>
      <w:bookmarkEnd w:id="43"/>
    </w:p>
    <w:p>
      <w:pPr>
        <w:pStyle w:val="22"/>
        <w:rPr>
          <w:rFonts w:hint="eastAsia"/>
        </w:rPr>
      </w:pPr>
      <w:r>
        <w:rPr>
          <w:rFonts w:hint="eastAsia"/>
        </w:rPr>
        <w:t>运用情感咨询以及相关学科的专业知识，遵循情感咨询原则，通过专业的技术与方法，为用户提供关系管理、情感疏导及婚恋情感问题咨询工作的专业人员。</w:t>
      </w:r>
    </w:p>
    <w:p>
      <w:pPr>
        <w:pStyle w:val="50"/>
      </w:pPr>
      <w:bookmarkStart w:id="44" w:name="_Toc25164275"/>
      <w:r>
        <w:br w:type="textWrapping"/>
      </w:r>
      <w:r>
        <w:rPr>
          <w:rFonts w:hint="eastAsia"/>
        </w:rPr>
        <w:t xml:space="preserve"> </w:t>
      </w:r>
      <w:r>
        <w:t xml:space="preserve">  </w:t>
      </w:r>
      <w:bookmarkEnd w:id="44"/>
      <w:r>
        <w:rPr>
          <w:rFonts w:hint="eastAsia"/>
          <w:lang w:val="en-US" w:eastAsia="zh-CN"/>
        </w:rPr>
        <w:t xml:space="preserve"> </w:t>
      </w:r>
      <w:r>
        <w:rPr>
          <w:rFonts w:hint="eastAsia"/>
        </w:rPr>
        <w:t>正面情绪  Positive emotion</w:t>
      </w:r>
    </w:p>
    <w:p>
      <w:pPr>
        <w:pStyle w:val="22"/>
        <w:rPr>
          <w:rFonts w:hint="eastAsia"/>
        </w:rPr>
      </w:pPr>
      <w:r>
        <w:rPr>
          <w:rFonts w:hint="eastAsia"/>
        </w:rPr>
        <w:t>人的积极情绪，包括开心、乐观、自信、欣赏、放松等。</w:t>
      </w:r>
    </w:p>
    <w:p>
      <w:pPr>
        <w:pStyle w:val="50"/>
      </w:pPr>
      <w:bookmarkStart w:id="45" w:name="_Toc25164276"/>
      <w:r>
        <w:br w:type="textWrapping"/>
      </w:r>
      <w:r>
        <w:rPr>
          <w:rFonts w:hint="eastAsia"/>
        </w:rPr>
        <w:t xml:space="preserve"> </w:t>
      </w:r>
      <w:r>
        <w:t xml:space="preserve">   </w:t>
      </w:r>
      <w:bookmarkStart w:id="46" w:name="_Toc25653950"/>
      <w:bookmarkStart w:id="47" w:name="_Toc25654653"/>
      <w:r>
        <w:rPr>
          <w:rFonts w:hint="eastAsia"/>
        </w:rPr>
        <w:t>负面情绪 Negative emotion</w:t>
      </w:r>
      <w:bookmarkEnd w:id="45"/>
      <w:bookmarkEnd w:id="46"/>
      <w:bookmarkEnd w:id="47"/>
    </w:p>
    <w:p>
      <w:pPr>
        <w:pStyle w:val="22"/>
        <w:rPr>
          <w:rFonts w:hint="eastAsia"/>
        </w:rPr>
      </w:pPr>
      <w:r>
        <w:rPr>
          <w:rFonts w:hint="eastAsia"/>
        </w:rPr>
        <w:t>人的消极情绪，包括焦虑、紧张、愤怒、沮丧、悲伤、痛苦等</w:t>
      </w:r>
    </w:p>
    <w:p>
      <w:pPr>
        <w:pStyle w:val="50"/>
      </w:pPr>
      <w:bookmarkStart w:id="48" w:name="_Toc25164277"/>
      <w:r>
        <w:br w:type="textWrapping"/>
      </w:r>
      <w:r>
        <w:rPr>
          <w:rFonts w:hint="eastAsia"/>
        </w:rPr>
        <w:t xml:space="preserve"> </w:t>
      </w:r>
      <w:r>
        <w:t xml:space="preserve">   </w:t>
      </w:r>
      <w:bookmarkStart w:id="49" w:name="_Toc25653951"/>
      <w:bookmarkStart w:id="50" w:name="_Toc25654654"/>
      <w:r>
        <w:rPr>
          <w:rFonts w:hint="eastAsia"/>
        </w:rPr>
        <w:t>情绪管理 Emotion Management</w:t>
      </w:r>
      <w:bookmarkEnd w:id="48"/>
      <w:bookmarkEnd w:id="49"/>
      <w:bookmarkEnd w:id="50"/>
    </w:p>
    <w:p>
      <w:pPr>
        <w:pStyle w:val="22"/>
        <w:rPr>
          <w:rFonts w:hint="eastAsia"/>
        </w:rPr>
      </w:pPr>
      <w:r>
        <w:rPr>
          <w:rFonts w:hint="eastAsia"/>
        </w:rPr>
        <w:t>通过研究个体和群体对自身情绪和他人情绪的认识及控制，从而使个体和群体保持良好的状态的方法。</w:t>
      </w:r>
    </w:p>
    <w:p>
      <w:pPr>
        <w:pStyle w:val="79"/>
        <w:outlineLvl w:val="0"/>
        <w:rPr>
          <w:rFonts w:hint="eastAsia"/>
        </w:rPr>
      </w:pPr>
      <w:bookmarkStart w:id="51" w:name="_Toc25164289"/>
      <w:bookmarkStart w:id="52" w:name="_Toc25653963"/>
      <w:bookmarkStart w:id="53" w:name="_Toc25654666"/>
      <w:bookmarkStart w:id="54" w:name="_Toc27278"/>
      <w:r>
        <w:rPr>
          <w:rFonts w:hint="eastAsia"/>
        </w:rPr>
        <w:t>情感咨询师基本要求</w:t>
      </w:r>
      <w:bookmarkEnd w:id="51"/>
      <w:bookmarkEnd w:id="52"/>
      <w:bookmarkEnd w:id="53"/>
      <w:bookmarkEnd w:id="54"/>
    </w:p>
    <w:p>
      <w:pPr>
        <w:pStyle w:val="50"/>
        <w:rPr>
          <w:rFonts w:hint="eastAsia"/>
        </w:rPr>
      </w:pPr>
      <w:r>
        <w:rPr>
          <w:rFonts w:hint="eastAsia"/>
          <w:lang w:val="en-US" w:eastAsia="zh-CN"/>
        </w:rPr>
        <w:t>情感咨询师职业道德</w:t>
      </w:r>
    </w:p>
    <w:p>
      <w:pPr>
        <w:pStyle w:val="67"/>
        <w:rPr>
          <w:rFonts w:hint="eastAsia"/>
        </w:rPr>
      </w:pPr>
      <w:r>
        <w:rPr>
          <w:rFonts w:hint="eastAsia"/>
        </w:rPr>
        <w:t>保密原则：对用户所有咨询内容均应保密，不得泄露，拥有保密豁免权。</w:t>
      </w:r>
    </w:p>
    <w:p>
      <w:pPr>
        <w:pStyle w:val="67"/>
        <w:rPr>
          <w:rFonts w:hint="eastAsia"/>
        </w:rPr>
      </w:pPr>
      <w:r>
        <w:rPr>
          <w:rFonts w:hint="eastAsia"/>
        </w:rPr>
        <w:t>理解信任原则：情感咨询师对用户的语言、行动和情绪等要充分理解，帮助用户分析原因并提供解决方案。</w:t>
      </w:r>
    </w:p>
    <w:p>
      <w:pPr>
        <w:pStyle w:val="67"/>
        <w:rPr>
          <w:rFonts w:hint="eastAsia"/>
        </w:rPr>
      </w:pPr>
      <w:r>
        <w:rPr>
          <w:rFonts w:hint="eastAsia"/>
        </w:rPr>
        <w:t>尊重原则：尊重用户的需求和选择权利，允许用户选择继续或中止咨询。</w:t>
      </w:r>
    </w:p>
    <w:p>
      <w:pPr>
        <w:pStyle w:val="67"/>
        <w:rPr>
          <w:rFonts w:hint="eastAsia"/>
        </w:rPr>
      </w:pPr>
      <w:r>
        <w:rPr>
          <w:rFonts w:hint="eastAsia"/>
        </w:rPr>
        <w:t>中立原则：情感咨询师应对用户谈话中涉及的道德问题保持中立，不作评判。缺乏防控风险的</w:t>
      </w:r>
    </w:p>
    <w:p>
      <w:pPr>
        <w:pStyle w:val="67"/>
        <w:rPr>
          <w:rFonts w:hint="eastAsia"/>
        </w:rPr>
      </w:pPr>
      <w:r>
        <w:rPr>
          <w:rFonts w:hint="eastAsia"/>
        </w:rPr>
        <w:t>守时原则：咨询师必须按照预约时间到位，不能随便失约，未经对方同意不能单方面改变预约时间。</w:t>
      </w:r>
    </w:p>
    <w:p>
      <w:pPr>
        <w:pStyle w:val="67"/>
        <w:rPr>
          <w:rFonts w:hint="eastAsia"/>
        </w:rPr>
      </w:pPr>
      <w:r>
        <w:rPr>
          <w:rFonts w:hint="eastAsia"/>
        </w:rPr>
        <w:t>豁免原则：当用户有自杀倾向时，咨询师可违反保密原则，告知家属用户的精神状态。</w:t>
      </w:r>
    </w:p>
    <w:p>
      <w:pPr>
        <w:pStyle w:val="50"/>
        <w:rPr>
          <w:rFonts w:hint="eastAsia"/>
        </w:rPr>
      </w:pPr>
      <w:bookmarkStart w:id="55" w:name="_Toc25164291"/>
      <w:bookmarkStart w:id="56" w:name="_Toc25653965"/>
      <w:bookmarkStart w:id="57" w:name="_Toc25654668"/>
      <w:r>
        <w:rPr>
          <w:rFonts w:hint="eastAsia"/>
        </w:rPr>
        <w:t>情感咨询师工作要求</w:t>
      </w:r>
      <w:bookmarkEnd w:id="55"/>
      <w:bookmarkEnd w:id="56"/>
      <w:bookmarkEnd w:id="57"/>
    </w:p>
    <w:p>
      <w:pPr>
        <w:pStyle w:val="67"/>
        <w:rPr>
          <w:rFonts w:hint="eastAsia"/>
        </w:rPr>
      </w:pPr>
      <w:r>
        <w:rPr>
          <w:rFonts w:hint="eastAsia"/>
        </w:rPr>
        <w:t>情感咨询师不应与客户产生咨询关系之外的情感链接，一旦产生链接，立刻终止咨询</w:t>
      </w:r>
      <w:r>
        <w:rPr>
          <w:rFonts w:hint="eastAsia"/>
          <w:lang w:eastAsia="zh-CN"/>
        </w:rPr>
        <w:t>。</w:t>
      </w:r>
    </w:p>
    <w:p>
      <w:pPr>
        <w:pStyle w:val="67"/>
        <w:rPr>
          <w:rFonts w:hint="eastAsia"/>
        </w:rPr>
      </w:pPr>
      <w:r>
        <w:rPr>
          <w:rFonts w:hint="eastAsia"/>
        </w:rPr>
        <w:t>情感咨询师在情感咨询期间，不应引导用户作出重大决定，诸如退休、调换工作、退学、转学、离婚等。</w:t>
      </w:r>
    </w:p>
    <w:p>
      <w:pPr>
        <w:pStyle w:val="67"/>
        <w:rPr>
          <w:rFonts w:hint="eastAsia"/>
        </w:rPr>
      </w:pPr>
      <w:r>
        <w:rPr>
          <w:rFonts w:hint="eastAsia"/>
        </w:rPr>
        <w:t>情感咨询师不应对用户进行道德评判，无论用户做出任何决定，情感咨询师保持中立</w:t>
      </w:r>
      <w:r>
        <w:rPr>
          <w:rFonts w:hint="eastAsia"/>
          <w:lang w:eastAsia="zh-CN"/>
        </w:rPr>
        <w:t>。</w:t>
      </w:r>
    </w:p>
    <w:p>
      <w:pPr>
        <w:pStyle w:val="79"/>
        <w:outlineLvl w:val="0"/>
        <w:rPr>
          <w:rFonts w:hint="eastAsia"/>
        </w:rPr>
      </w:pPr>
      <w:bookmarkStart w:id="58" w:name="_Toc25164304"/>
      <w:bookmarkStart w:id="59" w:name="_Toc25653978"/>
      <w:bookmarkStart w:id="60" w:name="_Toc25654681"/>
      <w:bookmarkStart w:id="61" w:name="_Toc7108"/>
      <w:r>
        <w:rPr>
          <w:rFonts w:hint="eastAsia"/>
        </w:rPr>
        <w:t>情感咨询师职业技能等级划分</w:t>
      </w:r>
      <w:bookmarkEnd w:id="58"/>
      <w:bookmarkEnd w:id="59"/>
      <w:bookmarkEnd w:id="60"/>
      <w:bookmarkEnd w:id="61"/>
    </w:p>
    <w:p>
      <w:pPr>
        <w:pStyle w:val="98"/>
        <w:numPr>
          <w:ilvl w:val="0"/>
          <w:numId w:val="0"/>
        </w:numPr>
        <w:ind w:left="420" w:firstLine="0"/>
        <w:rPr>
          <w:rFonts w:hint="eastAsia"/>
        </w:rPr>
      </w:pPr>
      <w:r>
        <w:rPr>
          <w:rFonts w:hint="eastAsia"/>
        </w:rPr>
        <w:t>情感咨询师职业资格分为三级：</w:t>
      </w:r>
    </w:p>
    <w:p>
      <w:pPr>
        <w:pStyle w:val="98"/>
        <w:numPr>
          <w:ilvl w:val="0"/>
          <w:numId w:val="0"/>
        </w:numPr>
        <w:ind w:left="420" w:firstLine="0"/>
        <w:rPr>
          <w:rFonts w:hint="eastAsia" w:eastAsia="宋体"/>
          <w:lang w:eastAsia="zh-CN"/>
        </w:rPr>
      </w:pPr>
      <w:r>
        <w:rPr>
          <w:rFonts w:hint="eastAsia"/>
        </w:rPr>
        <w:t>职业资格三级（初级情感咨询师）</w:t>
      </w:r>
      <w:r>
        <w:rPr>
          <w:rFonts w:hint="eastAsia"/>
          <w:lang w:eastAsia="zh-CN"/>
        </w:rPr>
        <w:t>；</w:t>
      </w:r>
    </w:p>
    <w:p>
      <w:pPr>
        <w:pStyle w:val="98"/>
        <w:numPr>
          <w:ilvl w:val="0"/>
          <w:numId w:val="0"/>
        </w:numPr>
        <w:ind w:left="420" w:firstLine="0"/>
        <w:rPr>
          <w:rFonts w:hint="eastAsia" w:eastAsia="宋体"/>
          <w:lang w:eastAsia="zh-CN"/>
        </w:rPr>
      </w:pPr>
      <w:r>
        <w:rPr>
          <w:rFonts w:hint="eastAsia"/>
        </w:rPr>
        <w:t>职业资格二级（中级情感咨询师）</w:t>
      </w:r>
      <w:r>
        <w:rPr>
          <w:rFonts w:hint="eastAsia"/>
          <w:lang w:eastAsia="zh-CN"/>
        </w:rPr>
        <w:t>；</w:t>
      </w:r>
    </w:p>
    <w:p>
      <w:pPr>
        <w:pStyle w:val="98"/>
        <w:numPr>
          <w:ilvl w:val="0"/>
          <w:numId w:val="0"/>
        </w:numPr>
        <w:ind w:left="420" w:firstLine="0"/>
      </w:pPr>
      <w:r>
        <w:rPr>
          <w:rFonts w:hint="eastAsia"/>
        </w:rPr>
        <w:t>职业资格一级（高级情感咨询师）</w:t>
      </w:r>
      <w:r>
        <w:rPr>
          <w:rFonts w:hint="eastAsia"/>
          <w:lang w:eastAsia="zh-CN"/>
        </w:rPr>
        <w:t>。</w:t>
      </w:r>
    </w:p>
    <w:p>
      <w:pPr>
        <w:pStyle w:val="98"/>
        <w:numPr>
          <w:ilvl w:val="0"/>
          <w:numId w:val="0"/>
        </w:numPr>
        <w:ind w:left="0" w:firstLine="0"/>
      </w:pPr>
    </w:p>
    <w:p>
      <w:pPr>
        <w:pStyle w:val="79"/>
        <w:outlineLvl w:val="0"/>
        <w:rPr>
          <w:rFonts w:hint="eastAsia"/>
        </w:rPr>
      </w:pPr>
      <w:bookmarkStart w:id="62" w:name="_Toc25164312"/>
      <w:bookmarkStart w:id="63" w:name="_Toc25653986"/>
      <w:bookmarkStart w:id="64" w:name="_Toc25654689"/>
      <w:bookmarkStart w:id="65" w:name="_Toc22903"/>
      <w:r>
        <w:rPr>
          <w:rFonts w:hint="eastAsia"/>
        </w:rPr>
        <w:t>情感咨询师准入要求</w:t>
      </w:r>
      <w:bookmarkEnd w:id="62"/>
      <w:bookmarkEnd w:id="63"/>
      <w:bookmarkEnd w:id="64"/>
      <w:bookmarkEnd w:id="65"/>
    </w:p>
    <w:p>
      <w:pPr>
        <w:pStyle w:val="50"/>
        <w:rPr>
          <w:rFonts w:hint="eastAsia"/>
        </w:rPr>
      </w:pPr>
      <w:bookmarkStart w:id="66" w:name="_Toc25164313"/>
      <w:bookmarkStart w:id="67" w:name="_Toc25653987"/>
      <w:bookmarkStart w:id="68" w:name="_Toc25654690"/>
      <w:r>
        <w:rPr>
          <w:rFonts w:hint="eastAsia"/>
        </w:rPr>
        <w:t>三级情感咨询师执业资格准入要求(具备以下条件之一者）</w:t>
      </w:r>
      <w:bookmarkEnd w:id="66"/>
      <w:bookmarkEnd w:id="67"/>
      <w:bookmarkEnd w:id="68"/>
    </w:p>
    <w:p>
      <w:pPr>
        <w:pStyle w:val="22"/>
        <w:rPr>
          <w:rFonts w:hint="eastAsia"/>
        </w:rPr>
      </w:pPr>
      <w:r>
        <w:rPr>
          <w:rFonts w:hint="eastAsia"/>
        </w:rPr>
        <w:t>三级情感咨询师执业资格</w:t>
      </w:r>
      <w:r>
        <w:rPr>
          <w:rFonts w:hint="eastAsia"/>
          <w:lang w:val="en-US" w:eastAsia="zh-CN"/>
        </w:rPr>
        <w:t>准入</w:t>
      </w:r>
      <w:r>
        <w:rPr>
          <w:rFonts w:hint="eastAsia"/>
        </w:rPr>
        <w:t>要求如下：</w:t>
      </w:r>
    </w:p>
    <w:p>
      <w:pPr>
        <w:pStyle w:val="67"/>
        <w:rPr>
          <w:rFonts w:hint="eastAsia"/>
        </w:rPr>
      </w:pPr>
      <w:r>
        <w:rPr>
          <w:rFonts w:hint="eastAsia"/>
          <w:lang w:val="en-US" w:eastAsia="zh-CN"/>
        </w:rPr>
        <w:t>本科及以上学历</w:t>
      </w:r>
      <w:r>
        <w:rPr>
          <w:rFonts w:hint="eastAsia"/>
          <w:lang w:eastAsia="zh-CN"/>
        </w:rPr>
        <w:t>；</w:t>
      </w:r>
    </w:p>
    <w:p>
      <w:pPr>
        <w:pStyle w:val="67"/>
        <w:rPr>
          <w:rFonts w:hint="eastAsia"/>
        </w:rPr>
      </w:pPr>
      <w:r>
        <w:rPr>
          <w:rFonts w:hint="eastAsia"/>
        </w:rPr>
        <w:t>大专以上学历，经情感咨询师三级正规培训达规定标准学时数，并取得结业证书。</w:t>
      </w:r>
      <w:bookmarkStart w:id="69" w:name="_Toc25164343"/>
      <w:bookmarkEnd w:id="69"/>
      <w:bookmarkStart w:id="70" w:name="_Toc25654009"/>
      <w:bookmarkEnd w:id="70"/>
      <w:bookmarkStart w:id="71" w:name="_Toc25654712"/>
      <w:bookmarkEnd w:id="71"/>
    </w:p>
    <w:p>
      <w:pPr>
        <w:pStyle w:val="50"/>
        <w:rPr>
          <w:rFonts w:hint="eastAsia"/>
        </w:rPr>
      </w:pPr>
      <w:bookmarkStart w:id="72" w:name="_Toc25164314"/>
      <w:bookmarkStart w:id="73" w:name="_Toc25653988"/>
      <w:bookmarkStart w:id="74" w:name="_Toc25654691"/>
      <w:r>
        <w:rPr>
          <w:rFonts w:hint="eastAsia"/>
        </w:rPr>
        <w:t>二级情感咨询师执业资格准入要求(具备以下条件之一者）</w:t>
      </w:r>
      <w:bookmarkEnd w:id="72"/>
      <w:bookmarkEnd w:id="73"/>
      <w:bookmarkEnd w:id="74"/>
    </w:p>
    <w:p>
      <w:pPr>
        <w:pStyle w:val="22"/>
        <w:rPr>
          <w:rFonts w:hint="eastAsia"/>
        </w:rPr>
      </w:pPr>
      <w:r>
        <w:rPr>
          <w:rFonts w:hint="eastAsia"/>
          <w:lang w:val="en-US" w:eastAsia="zh-CN"/>
        </w:rPr>
        <w:t>二</w:t>
      </w:r>
      <w:r>
        <w:rPr>
          <w:rFonts w:hint="eastAsia"/>
        </w:rPr>
        <w:t>级情感咨询师执业资格</w:t>
      </w:r>
      <w:r>
        <w:rPr>
          <w:rFonts w:hint="eastAsia"/>
          <w:lang w:val="en-US" w:eastAsia="zh-CN"/>
        </w:rPr>
        <w:t>准入</w:t>
      </w:r>
      <w:r>
        <w:rPr>
          <w:rFonts w:hint="eastAsia"/>
        </w:rPr>
        <w:t>要求如下：</w:t>
      </w:r>
    </w:p>
    <w:p>
      <w:pPr>
        <w:pStyle w:val="67"/>
        <w:rPr>
          <w:rFonts w:hint="eastAsia"/>
        </w:rPr>
      </w:pPr>
      <w:r>
        <w:rPr>
          <w:rFonts w:hint="eastAsia"/>
        </w:rPr>
        <w:t>本科以上学历，经情感咨询师二级正规培训达规定标准学时数，并取得结业证书</w:t>
      </w:r>
      <w:r>
        <w:rPr>
          <w:rFonts w:hint="eastAsia"/>
          <w:lang w:eastAsia="zh-CN"/>
        </w:rPr>
        <w:t>；</w:t>
      </w:r>
    </w:p>
    <w:p>
      <w:pPr>
        <w:pStyle w:val="67"/>
        <w:rPr>
          <w:rFonts w:hint="eastAsia"/>
        </w:rPr>
      </w:pPr>
      <w:r>
        <w:rPr>
          <w:rFonts w:hint="eastAsia"/>
        </w:rPr>
        <w:t>取得情感咨询师三级职业资格证书，连续从事情感咨询工作满3年，经情感咨询师二级正规培训达规定标准学时数，并取得结业证书者。</w:t>
      </w:r>
    </w:p>
    <w:p>
      <w:pPr>
        <w:pStyle w:val="50"/>
        <w:rPr>
          <w:rFonts w:hint="eastAsia"/>
        </w:rPr>
      </w:pPr>
      <w:bookmarkStart w:id="75" w:name="_Toc25164315"/>
      <w:bookmarkStart w:id="76" w:name="_Toc25653989"/>
      <w:bookmarkStart w:id="77" w:name="_Toc25654692"/>
      <w:r>
        <w:rPr>
          <w:rFonts w:hint="eastAsia"/>
          <w:lang w:val="en-US" w:eastAsia="zh-CN"/>
        </w:rPr>
        <w:t>一</w:t>
      </w:r>
      <w:r>
        <w:rPr>
          <w:rFonts w:hint="eastAsia"/>
        </w:rPr>
        <w:t>级情感咨询师执业资格准入要求(具备以下条件之一者）</w:t>
      </w:r>
      <w:bookmarkEnd w:id="75"/>
      <w:bookmarkEnd w:id="76"/>
      <w:bookmarkEnd w:id="77"/>
    </w:p>
    <w:p>
      <w:pPr>
        <w:pStyle w:val="22"/>
        <w:rPr>
          <w:rFonts w:hint="eastAsia"/>
        </w:rPr>
      </w:pPr>
      <w:r>
        <w:rPr>
          <w:rFonts w:hint="eastAsia"/>
          <w:lang w:val="en-US" w:eastAsia="zh-CN"/>
        </w:rPr>
        <w:t>二</w:t>
      </w:r>
      <w:r>
        <w:rPr>
          <w:rFonts w:hint="eastAsia"/>
        </w:rPr>
        <w:t>级情感咨询师执业资格</w:t>
      </w:r>
      <w:r>
        <w:rPr>
          <w:rFonts w:hint="eastAsia"/>
          <w:lang w:val="en-US" w:eastAsia="zh-CN"/>
        </w:rPr>
        <w:t>准入</w:t>
      </w:r>
      <w:r>
        <w:rPr>
          <w:rFonts w:hint="eastAsia"/>
        </w:rPr>
        <w:t>要求如下：</w:t>
      </w:r>
    </w:p>
    <w:p>
      <w:pPr>
        <w:pStyle w:val="67"/>
        <w:rPr>
          <w:rFonts w:hint="eastAsia"/>
        </w:rPr>
      </w:pPr>
      <w:r>
        <w:rPr>
          <w:rFonts w:hint="eastAsia"/>
        </w:rPr>
        <w:t>具有硕士以上学位，经心理咨询师一级正规培训达规定标准学时数，并取得结业证书，且连续从事心理咨询工作满3年；</w:t>
      </w:r>
    </w:p>
    <w:p>
      <w:pPr>
        <w:pStyle w:val="67"/>
        <w:rPr>
          <w:rFonts w:hint="eastAsia"/>
        </w:rPr>
      </w:pPr>
      <w:r>
        <w:rPr>
          <w:rFonts w:hint="eastAsia"/>
        </w:rPr>
        <w:t>取得情感咨询师二级职业资格证书，经情感咨询师一级正规培训达规定标准学时数，并取得结业证书，且连续从事心理咨询工作满3年。</w:t>
      </w:r>
    </w:p>
    <w:p>
      <w:pPr>
        <w:pStyle w:val="79"/>
        <w:outlineLvl w:val="0"/>
        <w:rPr>
          <w:rFonts w:hint="eastAsia"/>
        </w:rPr>
      </w:pPr>
      <w:bookmarkStart w:id="78" w:name="_Toc25164320"/>
      <w:bookmarkStart w:id="79" w:name="_Toc25653994"/>
      <w:bookmarkStart w:id="80" w:name="_Toc25654697"/>
      <w:bookmarkStart w:id="81" w:name="_Toc5775"/>
      <w:r>
        <w:rPr>
          <w:rFonts w:hint="eastAsia"/>
        </w:rPr>
        <w:t>情感咨询师职业资格要求</w:t>
      </w:r>
      <w:bookmarkEnd w:id="78"/>
      <w:bookmarkEnd w:id="79"/>
      <w:bookmarkEnd w:id="80"/>
      <w:bookmarkEnd w:id="81"/>
    </w:p>
    <w:p>
      <w:pPr>
        <w:pStyle w:val="50"/>
        <w:rPr>
          <w:rFonts w:hint="eastAsia"/>
        </w:rPr>
      </w:pPr>
      <w:bookmarkStart w:id="82" w:name="_Toc25164321"/>
      <w:bookmarkStart w:id="83" w:name="_Toc25653995"/>
      <w:bookmarkStart w:id="84" w:name="_Toc25654698"/>
      <w:r>
        <w:rPr>
          <w:rFonts w:hint="eastAsia"/>
        </w:rPr>
        <w:t>情感咨询师职业</w:t>
      </w:r>
      <w:r>
        <w:rPr>
          <w:rFonts w:hint="eastAsia"/>
          <w:lang w:val="en-US" w:eastAsia="zh-CN"/>
        </w:rPr>
        <w:t>工作要求</w:t>
      </w:r>
      <w:bookmarkEnd w:id="82"/>
      <w:bookmarkEnd w:id="83"/>
      <w:bookmarkEnd w:id="84"/>
    </w:p>
    <w:p>
      <w:pPr>
        <w:pStyle w:val="22"/>
        <w:rPr>
          <w:rFonts w:hint="eastAsia"/>
        </w:rPr>
      </w:pPr>
      <w:r>
        <w:rPr>
          <w:rFonts w:hint="eastAsia"/>
        </w:rPr>
        <w:t>要求掌握咨询流程及工作内容（见附录A）</w:t>
      </w:r>
    </w:p>
    <w:p>
      <w:pPr>
        <w:pStyle w:val="50"/>
        <w:rPr>
          <w:rFonts w:hint="eastAsia"/>
        </w:rPr>
      </w:pPr>
      <w:bookmarkStart w:id="85" w:name="_Toc25164322"/>
      <w:bookmarkStart w:id="86" w:name="_Toc25653996"/>
      <w:bookmarkStart w:id="87" w:name="_Toc25654699"/>
      <w:r>
        <w:rPr>
          <w:rFonts w:hint="eastAsia"/>
        </w:rPr>
        <w:t>情感咨询师职业技能要求</w:t>
      </w:r>
      <w:bookmarkEnd w:id="85"/>
      <w:bookmarkEnd w:id="86"/>
      <w:bookmarkEnd w:id="87"/>
    </w:p>
    <w:p>
      <w:pPr>
        <w:pStyle w:val="49"/>
        <w:spacing w:before="156" w:after="156"/>
        <w:rPr>
          <w:rFonts w:hint="eastAsia"/>
        </w:rPr>
      </w:pPr>
      <w:r>
        <w:rPr>
          <w:rFonts w:hint="eastAsia"/>
        </w:rPr>
        <w:t>三级情感咨询师</w:t>
      </w:r>
      <w:r>
        <w:rPr>
          <w:rFonts w:hint="eastAsia"/>
          <w:lang w:val="en-US" w:eastAsia="zh-CN"/>
        </w:rPr>
        <w:t>职业</w:t>
      </w:r>
      <w:r>
        <w:rPr>
          <w:rFonts w:hint="eastAsia"/>
        </w:rPr>
        <w:t>技能要求</w:t>
      </w:r>
    </w:p>
    <w:p>
      <w:pPr>
        <w:pStyle w:val="67"/>
        <w:rPr>
          <w:rFonts w:hint="eastAsia"/>
        </w:rPr>
      </w:pPr>
      <w:r>
        <w:rPr>
          <w:rFonts w:hint="eastAsia"/>
        </w:rPr>
        <w:t>要求掌握至少25个以上（含25个）情感技巧（见附录B）；</w:t>
      </w:r>
    </w:p>
    <w:p>
      <w:pPr>
        <w:pStyle w:val="67"/>
        <w:rPr>
          <w:rFonts w:hint="eastAsia"/>
        </w:rPr>
      </w:pPr>
      <w:r>
        <w:rPr>
          <w:rFonts w:hint="eastAsia"/>
        </w:rPr>
        <w:t>要求掌握5个以上（含5个）情感咨询工具（见附录C）。</w:t>
      </w:r>
    </w:p>
    <w:p>
      <w:pPr>
        <w:pStyle w:val="49"/>
        <w:spacing w:before="156" w:after="156"/>
        <w:rPr>
          <w:rFonts w:hint="eastAsia"/>
        </w:rPr>
      </w:pPr>
      <w:r>
        <w:rPr>
          <w:rFonts w:hint="eastAsia"/>
          <w:lang w:val="en-US" w:eastAsia="zh-CN"/>
        </w:rPr>
        <w:t>二</w:t>
      </w:r>
      <w:r>
        <w:rPr>
          <w:rFonts w:hint="eastAsia"/>
        </w:rPr>
        <w:t>级情感咨询师</w:t>
      </w:r>
      <w:r>
        <w:rPr>
          <w:rFonts w:hint="eastAsia"/>
          <w:lang w:val="en-US" w:eastAsia="zh-CN"/>
        </w:rPr>
        <w:t>职业</w:t>
      </w:r>
      <w:r>
        <w:rPr>
          <w:rFonts w:hint="eastAsia"/>
        </w:rPr>
        <w:t>技能要求</w:t>
      </w:r>
    </w:p>
    <w:p>
      <w:pPr>
        <w:pStyle w:val="67"/>
        <w:rPr>
          <w:rFonts w:hint="eastAsia"/>
        </w:rPr>
      </w:pPr>
      <w:r>
        <w:rPr>
          <w:rFonts w:hint="eastAsia"/>
        </w:rPr>
        <w:t>要求掌握至少35个以上（含35个）情感技巧（见附录B）；</w:t>
      </w:r>
    </w:p>
    <w:p>
      <w:pPr>
        <w:pStyle w:val="67"/>
        <w:rPr>
          <w:rFonts w:hint="eastAsia"/>
        </w:rPr>
      </w:pPr>
      <w:r>
        <w:rPr>
          <w:rFonts w:hint="eastAsia"/>
        </w:rPr>
        <w:t>要求掌握8个以上（含8个）情感咨询工具（见附录C）。</w:t>
      </w:r>
    </w:p>
    <w:p>
      <w:pPr>
        <w:pStyle w:val="49"/>
        <w:spacing w:before="156" w:after="156"/>
        <w:rPr>
          <w:rFonts w:hint="eastAsia"/>
        </w:rPr>
      </w:pPr>
      <w:r>
        <w:rPr>
          <w:rFonts w:hint="eastAsia"/>
          <w:lang w:val="en-US" w:eastAsia="zh-CN"/>
        </w:rPr>
        <w:t>一</w:t>
      </w:r>
      <w:r>
        <w:rPr>
          <w:rFonts w:hint="eastAsia"/>
        </w:rPr>
        <w:t>级情感咨询师职业技能要求</w:t>
      </w:r>
    </w:p>
    <w:p>
      <w:pPr>
        <w:pStyle w:val="67"/>
        <w:rPr>
          <w:rFonts w:hint="eastAsia"/>
        </w:rPr>
      </w:pPr>
      <w:r>
        <w:rPr>
          <w:rFonts w:hint="eastAsia"/>
        </w:rPr>
        <w:t>要求掌握至少50个以上（含50个）情感技巧（见附录B）；</w:t>
      </w:r>
    </w:p>
    <w:p>
      <w:pPr>
        <w:pStyle w:val="67"/>
        <w:rPr>
          <w:rFonts w:hint="eastAsia"/>
        </w:rPr>
      </w:pPr>
      <w:r>
        <w:rPr>
          <w:rFonts w:hint="eastAsia"/>
        </w:rPr>
        <w:t>要求掌握13个以上（含13个）情感咨询工具（见附录C）</w:t>
      </w:r>
    </w:p>
    <w:p>
      <w:pPr>
        <w:pStyle w:val="22"/>
        <w:rPr>
          <w:rFonts w:hint="eastAsia"/>
        </w:rPr>
      </w:pPr>
      <w:r>
        <w:rPr>
          <w:rFonts w:hint="eastAsia"/>
        </w:rPr>
        <w:t xml:space="preserve">中小企业应在企业内部建立有效信息系统，融合外部信息收集与内部信息流转，强化内部各部门、流程的信息共享机制。 </w:t>
      </w:r>
    </w:p>
    <w:p>
      <w:pPr>
        <w:pStyle w:val="50"/>
        <w:numPr>
          <w:ilvl w:val="0"/>
          <w:numId w:val="18"/>
        </w:numPr>
        <w:outlineLvl w:val="0"/>
        <w:rPr>
          <w:rFonts w:hint="eastAsia"/>
        </w:rPr>
      </w:pPr>
      <w:bookmarkStart w:id="88" w:name="_Toc25164324"/>
      <w:bookmarkStart w:id="89" w:name="_Toc25653998"/>
      <w:bookmarkStart w:id="90" w:name="_Toc25654701"/>
      <w:bookmarkStart w:id="91" w:name="_Toc32290"/>
      <w:r>
        <w:rPr>
          <w:rFonts w:hint="eastAsia"/>
        </w:rPr>
        <w:t>情感咨询师职业</w:t>
      </w:r>
      <w:r>
        <w:rPr>
          <w:rFonts w:hint="eastAsia"/>
          <w:lang w:val="en-US" w:eastAsia="zh-CN"/>
        </w:rPr>
        <w:t>鉴定要求</w:t>
      </w:r>
      <w:r>
        <w:rPr>
          <w:rFonts w:hint="eastAsia"/>
        </w:rPr>
        <w:t>交流与分享</w:t>
      </w:r>
      <w:bookmarkEnd w:id="88"/>
      <w:bookmarkEnd w:id="89"/>
      <w:bookmarkEnd w:id="90"/>
      <w:bookmarkEnd w:id="91"/>
    </w:p>
    <w:p>
      <w:pPr>
        <w:pStyle w:val="50"/>
        <w:numPr>
          <w:ilvl w:val="0"/>
          <w:numId w:val="0"/>
        </w:numPr>
        <w:rPr>
          <w:rFonts w:hint="eastAsia"/>
        </w:rPr>
      </w:pPr>
      <w:r>
        <w:rPr>
          <w:rFonts w:hint="eastAsia"/>
          <w:lang w:val="en-US" w:eastAsia="zh-CN"/>
        </w:rPr>
        <w:t xml:space="preserve">   </w:t>
      </w:r>
      <w:r>
        <w:rPr>
          <w:rFonts w:hint="eastAsia" w:ascii="宋体" w:eastAsia="宋体"/>
          <w:szCs w:val="22"/>
          <w:lang w:val="en-US" w:eastAsia="zh-CN"/>
        </w:rPr>
        <w:t>取得相应等级的证书。</w:t>
      </w:r>
    </w:p>
    <w:p>
      <w:pPr>
        <w:pStyle w:val="22"/>
        <w:ind w:firstLine="0" w:firstLineChars="0"/>
        <w:rPr>
          <w:rFonts w:hint="eastAsia" w:eastAsia="宋体"/>
          <w:lang w:eastAsia="zh-CN"/>
        </w:rPr>
      </w:pPr>
    </w:p>
    <w:p>
      <w:pPr>
        <w:pStyle w:val="66"/>
      </w:pPr>
      <w:bookmarkStart w:id="92" w:name="_Toc9861"/>
      <w:bookmarkEnd w:id="92"/>
    </w:p>
    <w:p>
      <w:pPr>
        <w:pStyle w:val="124"/>
      </w:pPr>
      <w:bookmarkStart w:id="93" w:name="_Toc7409"/>
      <w:bookmarkEnd w:id="93"/>
    </w:p>
    <w:p>
      <w:pPr>
        <w:pStyle w:val="122"/>
        <w:rPr>
          <w:rFonts w:hint="eastAsia"/>
        </w:rPr>
      </w:pPr>
      <w:bookmarkStart w:id="94" w:name="_Toc1056"/>
      <w:r>
        <w:br w:type="textWrapping"/>
      </w:r>
      <w:bookmarkStart w:id="95" w:name="_Toc25164327"/>
      <w:bookmarkStart w:id="96" w:name="_Toc25654001"/>
      <w:bookmarkStart w:id="97" w:name="_Toc25654704"/>
      <w:r>
        <w:rPr>
          <w:rFonts w:hint="eastAsia"/>
        </w:rPr>
        <w:t>（资料性附录）</w:t>
      </w:r>
      <w:r>
        <w:br w:type="textWrapping"/>
      </w:r>
      <w:bookmarkEnd w:id="95"/>
      <w:bookmarkEnd w:id="96"/>
      <w:bookmarkEnd w:id="97"/>
      <w:r>
        <w:rPr>
          <w:rFonts w:hint="eastAsia"/>
        </w:rPr>
        <w:t>情感咨询师咨询流程及工作内容</w:t>
      </w:r>
      <w:bookmarkEnd w:id="94"/>
    </w:p>
    <w:p>
      <w:pPr>
        <w:pStyle w:val="67"/>
        <w:numPr>
          <w:numId w:val="0"/>
        </w:numPr>
        <w:rPr>
          <w:rFonts w:hint="eastAsia"/>
          <w:szCs w:val="22"/>
          <w:lang w:val="en-US" w:eastAsia="zh-CN"/>
        </w:rPr>
      </w:pPr>
      <w:r>
        <w:rPr>
          <w:rFonts w:hint="eastAsia"/>
          <w:szCs w:val="22"/>
          <w:lang w:val="en-US" w:eastAsia="zh-CN"/>
        </w:rPr>
        <w:t>1填写信息</w:t>
      </w:r>
    </w:p>
    <w:p>
      <w:pPr>
        <w:pStyle w:val="67"/>
        <w:numPr>
          <w:numId w:val="0"/>
        </w:numPr>
        <w:rPr>
          <w:rFonts w:hint="eastAsia"/>
          <w:szCs w:val="22"/>
          <w:lang w:val="en-US" w:eastAsia="zh-CN"/>
        </w:rPr>
      </w:pPr>
      <w:r>
        <w:rPr>
          <w:rFonts w:hint="eastAsia"/>
          <w:szCs w:val="22"/>
          <w:lang w:val="en-US" w:eastAsia="zh-CN"/>
        </w:rPr>
        <w:t>2用户需要填写情感相关信息便于咨询师提前了解用户基本信息；</w:t>
      </w:r>
    </w:p>
    <w:p>
      <w:pPr>
        <w:pStyle w:val="67"/>
        <w:numPr>
          <w:numId w:val="0"/>
        </w:numPr>
        <w:rPr>
          <w:rFonts w:hint="eastAsia"/>
          <w:szCs w:val="22"/>
          <w:lang w:val="en-US" w:eastAsia="zh-CN"/>
        </w:rPr>
      </w:pPr>
      <w:r>
        <w:rPr>
          <w:rFonts w:hint="eastAsia"/>
          <w:szCs w:val="22"/>
          <w:lang w:val="en-US" w:eastAsia="zh-CN"/>
        </w:rPr>
        <w:t xml:space="preserve">3心理状态评估 ：在评估过程中如果发现用户有自杀倾向或器质性病变抑郁症应持续这次咨询，结束后与其家属反馈情况。建议去医院就医。 </w:t>
      </w:r>
    </w:p>
    <w:p>
      <w:pPr>
        <w:pStyle w:val="67"/>
        <w:numPr>
          <w:numId w:val="0"/>
        </w:numPr>
        <w:rPr>
          <w:rFonts w:hint="eastAsia"/>
          <w:szCs w:val="22"/>
          <w:lang w:val="en-US" w:eastAsia="zh-CN"/>
        </w:rPr>
      </w:pPr>
      <w:r>
        <w:rPr>
          <w:rFonts w:hint="eastAsia"/>
          <w:szCs w:val="22"/>
          <w:lang w:val="en-US" w:eastAsia="zh-CN"/>
        </w:rPr>
        <w:t>4语音咨询或者面询：通过对话形式更加深入了解用户工相关信息：</w:t>
      </w:r>
    </w:p>
    <w:p>
      <w:pPr>
        <w:pStyle w:val="67"/>
        <w:numPr>
          <w:numId w:val="0"/>
        </w:numPr>
        <w:rPr>
          <w:rFonts w:hint="eastAsia"/>
          <w:szCs w:val="22"/>
          <w:lang w:val="en-US" w:eastAsia="zh-CN"/>
        </w:rPr>
      </w:pPr>
      <w:r>
        <w:rPr>
          <w:rFonts w:hint="eastAsia"/>
          <w:szCs w:val="22"/>
          <w:lang w:val="en-US" w:eastAsia="zh-CN"/>
        </w:rPr>
        <w:t xml:space="preserve">5语音咨询：通过电话或者语音通话的形式了解用户工具体情感情况 </w:t>
      </w:r>
    </w:p>
    <w:p>
      <w:pPr>
        <w:pStyle w:val="67"/>
        <w:numPr>
          <w:numId w:val="0"/>
        </w:numPr>
        <w:rPr>
          <w:rFonts w:hint="eastAsia"/>
          <w:szCs w:val="22"/>
          <w:lang w:val="en-US" w:eastAsia="zh-CN"/>
        </w:rPr>
      </w:pPr>
      <w:r>
        <w:rPr>
          <w:rFonts w:hint="eastAsia"/>
          <w:szCs w:val="22"/>
          <w:lang w:val="en-US" w:eastAsia="zh-CN"/>
        </w:rPr>
        <w:t xml:space="preserve">6面询：面对面了解用户具体情感情况 </w:t>
      </w:r>
    </w:p>
    <w:p>
      <w:pPr>
        <w:pStyle w:val="67"/>
        <w:numPr>
          <w:numId w:val="0"/>
        </w:numPr>
        <w:rPr>
          <w:rFonts w:hint="eastAsia"/>
          <w:szCs w:val="22"/>
          <w:lang w:val="en-US" w:eastAsia="zh-CN"/>
        </w:rPr>
      </w:pPr>
      <w:r>
        <w:rPr>
          <w:rFonts w:hint="eastAsia"/>
          <w:szCs w:val="22"/>
          <w:lang w:val="en-US" w:eastAsia="zh-CN"/>
        </w:rPr>
        <w:t>7使用“情感咨询”咨询工具：探索用户目前遇到的问题状况，帮助咨询师理清逻辑；</w:t>
      </w:r>
    </w:p>
    <w:p>
      <w:pPr>
        <w:pStyle w:val="67"/>
        <w:numPr>
          <w:numId w:val="0"/>
        </w:numPr>
        <w:rPr>
          <w:rFonts w:hint="eastAsia"/>
          <w:szCs w:val="22"/>
          <w:lang w:val="en-US" w:eastAsia="zh-CN"/>
        </w:rPr>
      </w:pPr>
      <w:r>
        <w:rPr>
          <w:rFonts w:hint="eastAsia"/>
          <w:szCs w:val="22"/>
          <w:lang w:val="en-US" w:eastAsia="zh-CN"/>
        </w:rPr>
        <w:t>8使用“情感咨询”理论技巧：帮助用户缓解目前的情感困惑；</w:t>
      </w:r>
    </w:p>
    <w:p>
      <w:pPr>
        <w:pStyle w:val="67"/>
        <w:numPr>
          <w:numId w:val="0"/>
        </w:numPr>
        <w:rPr>
          <w:rFonts w:hint="eastAsia"/>
          <w:szCs w:val="22"/>
          <w:lang w:val="en-US" w:eastAsia="zh-CN"/>
        </w:rPr>
      </w:pPr>
      <w:r>
        <w:rPr>
          <w:rFonts w:hint="eastAsia"/>
          <w:szCs w:val="22"/>
          <w:lang w:val="en-US" w:eastAsia="zh-CN"/>
        </w:rPr>
        <w:t>9制定情感咨询计划 ：根据用户情况制定情感咨询计划。</w:t>
      </w:r>
    </w:p>
    <w:p>
      <w:pPr>
        <w:pStyle w:val="22"/>
        <w:ind w:left="0" w:leftChars="0" w:firstLine="0" w:firstLineChars="0"/>
      </w:pPr>
    </w:p>
    <w:p>
      <w:pPr>
        <w:pStyle w:val="22"/>
        <w:rPr>
          <w:rFonts w:hint="eastAsia"/>
        </w:rPr>
      </w:pPr>
    </w:p>
    <w:p>
      <w:pPr>
        <w:pStyle w:val="66"/>
      </w:pPr>
      <w:bookmarkStart w:id="98" w:name="_Toc25517"/>
      <w:bookmarkEnd w:id="98"/>
    </w:p>
    <w:p>
      <w:pPr>
        <w:pStyle w:val="124"/>
      </w:pPr>
      <w:bookmarkStart w:id="99" w:name="_Toc26732"/>
      <w:bookmarkEnd w:id="99"/>
    </w:p>
    <w:p>
      <w:pPr>
        <w:pStyle w:val="122"/>
      </w:pPr>
      <w:bookmarkStart w:id="100" w:name="_Toc2031"/>
      <w:r>
        <w:br w:type="textWrapping"/>
      </w:r>
      <w:bookmarkStart w:id="101" w:name="_Toc25164328"/>
      <w:bookmarkStart w:id="102" w:name="_Toc25654002"/>
      <w:bookmarkStart w:id="103" w:name="_Toc25654705"/>
      <w:r>
        <w:rPr>
          <w:rFonts w:hint="eastAsia"/>
        </w:rPr>
        <w:t>（资料性附录）</w:t>
      </w:r>
      <w:r>
        <w:br w:type="textWrapping"/>
      </w:r>
      <w:bookmarkEnd w:id="101"/>
      <w:bookmarkEnd w:id="102"/>
      <w:bookmarkEnd w:id="103"/>
      <w:r>
        <w:rPr>
          <w:rFonts w:hint="eastAsia"/>
        </w:rPr>
        <w:t>情感咨询技巧</w:t>
      </w:r>
      <w:bookmarkEnd w:id="100"/>
    </w:p>
    <w:p>
      <w:pPr>
        <w:pStyle w:val="22"/>
        <w:rPr>
          <w:rFonts w:hint="eastAsia"/>
          <w:szCs w:val="22"/>
          <w:lang w:val="en-US" w:eastAsia="zh-CN"/>
        </w:rPr>
      </w:pPr>
      <w:r>
        <w:rPr>
          <w:rFonts w:hint="eastAsia"/>
        </w:rPr>
        <w:t>1</w:t>
      </w:r>
      <w:r>
        <w:rPr>
          <w:rFonts w:hint="eastAsia"/>
          <w:lang w:val="en-US" w:eastAsia="zh-CN"/>
        </w:rPr>
        <w:t xml:space="preserve"> </w:t>
      </w:r>
      <w:r>
        <w:rPr>
          <w:rFonts w:hint="eastAsia"/>
          <w:szCs w:val="22"/>
          <w:lang w:val="en-US" w:eastAsia="zh-CN"/>
        </w:rPr>
        <w:t>修炼高情商：高情商可以解决人们亲密关系中的大部分问题，在提升感情能力的同时也让人们在生活、工作的领域获得更多的幸福体验。</w:t>
      </w:r>
    </w:p>
    <w:p>
      <w:pPr>
        <w:pStyle w:val="22"/>
        <w:rPr>
          <w:rFonts w:hint="eastAsia"/>
          <w:szCs w:val="22"/>
          <w:lang w:val="en-US" w:eastAsia="zh-CN"/>
        </w:rPr>
      </w:pPr>
      <w:r>
        <w:rPr>
          <w:rFonts w:hint="eastAsia"/>
          <w:szCs w:val="22"/>
          <w:lang w:val="en-US" w:eastAsia="zh-CN"/>
        </w:rPr>
        <w:t>2 高价值展示：在情感的不同阶段需要展示不同的高价值让对方对你产生好感。</w:t>
      </w:r>
    </w:p>
    <w:p>
      <w:pPr>
        <w:pStyle w:val="22"/>
        <w:ind w:left="0" w:leftChars="0" w:firstLine="420" w:firstLineChars="200"/>
        <w:rPr>
          <w:rFonts w:hint="eastAsia"/>
          <w:szCs w:val="22"/>
          <w:lang w:val="en-US" w:eastAsia="zh-CN"/>
        </w:rPr>
      </w:pPr>
      <w:r>
        <w:rPr>
          <w:rFonts w:hint="eastAsia"/>
          <w:szCs w:val="22"/>
          <w:lang w:val="en-US" w:eastAsia="zh-CN"/>
        </w:rPr>
        <w:t>3 不可得性：掌握如何创造不可得性，让人们更渴望一段爱情。</w:t>
      </w:r>
    </w:p>
    <w:p>
      <w:pPr>
        <w:pStyle w:val="22"/>
        <w:rPr>
          <w:rFonts w:hint="eastAsia"/>
          <w:szCs w:val="22"/>
          <w:lang w:val="en-US" w:eastAsia="zh-CN"/>
        </w:rPr>
      </w:pPr>
      <w:r>
        <w:rPr>
          <w:rFonts w:hint="eastAsia"/>
          <w:szCs w:val="22"/>
          <w:lang w:val="en-US" w:eastAsia="zh-CN"/>
        </w:rPr>
        <w:t>4 情话：说情话会让人们的感情更加和谐。</w:t>
      </w:r>
    </w:p>
    <w:p>
      <w:pPr>
        <w:pStyle w:val="22"/>
        <w:ind w:left="0" w:leftChars="0" w:firstLine="420" w:firstLineChars="200"/>
        <w:rPr>
          <w:rFonts w:hint="eastAsia"/>
          <w:szCs w:val="22"/>
          <w:lang w:val="en-US" w:eastAsia="zh-CN"/>
        </w:rPr>
      </w:pPr>
      <w:r>
        <w:rPr>
          <w:rFonts w:hint="eastAsia"/>
          <w:szCs w:val="22"/>
          <w:lang w:val="en-US" w:eastAsia="zh-CN"/>
        </w:rPr>
        <w:t>5 撒娇：会撒娇的人在感情中可以更加幸福。</w:t>
      </w:r>
    </w:p>
    <w:p>
      <w:pPr>
        <w:pStyle w:val="22"/>
        <w:ind w:left="0" w:leftChars="0" w:firstLine="420" w:firstLineChars="200"/>
        <w:rPr>
          <w:rFonts w:hint="eastAsia"/>
          <w:szCs w:val="22"/>
          <w:lang w:val="en-US" w:eastAsia="zh-CN"/>
        </w:rPr>
      </w:pPr>
      <w:r>
        <w:rPr>
          <w:rFonts w:hint="eastAsia"/>
          <w:szCs w:val="22"/>
          <w:lang w:val="en-US" w:eastAsia="zh-CN"/>
        </w:rPr>
        <w:t>6 情绪价值：提供情绪价值，使人们的感情更加和谐。</w:t>
      </w:r>
    </w:p>
    <w:p>
      <w:pPr>
        <w:pStyle w:val="22"/>
        <w:rPr>
          <w:rFonts w:hint="eastAsia"/>
          <w:szCs w:val="22"/>
          <w:lang w:val="en-US" w:eastAsia="zh-CN"/>
        </w:rPr>
      </w:pPr>
      <w:r>
        <w:rPr>
          <w:rFonts w:hint="eastAsia"/>
          <w:szCs w:val="22"/>
          <w:lang w:val="en-US" w:eastAsia="zh-CN"/>
        </w:rPr>
        <w:t>7 “作”：怎么“作”能“作”出情趣，让人们的感情充满愉悦感。</w:t>
      </w:r>
    </w:p>
    <w:p>
      <w:pPr>
        <w:pStyle w:val="22"/>
        <w:ind w:left="0" w:leftChars="0" w:firstLine="420" w:firstLineChars="200"/>
        <w:rPr>
          <w:rFonts w:hint="eastAsia"/>
          <w:szCs w:val="22"/>
          <w:lang w:val="en-US" w:eastAsia="zh-CN"/>
        </w:rPr>
      </w:pPr>
      <w:r>
        <w:rPr>
          <w:rFonts w:hint="eastAsia"/>
          <w:szCs w:val="22"/>
          <w:lang w:val="en-US" w:eastAsia="zh-CN"/>
        </w:rPr>
        <w:t>8 正确沟通：遇到矛盾时人们可以通过正确有效的沟通成想要的目标。</w:t>
      </w:r>
    </w:p>
    <w:p>
      <w:pPr>
        <w:pStyle w:val="22"/>
        <w:ind w:left="0" w:leftChars="0" w:firstLine="420" w:firstLineChars="200"/>
        <w:rPr>
          <w:rFonts w:hint="eastAsia"/>
          <w:szCs w:val="22"/>
          <w:lang w:val="en-US" w:eastAsia="zh-CN"/>
        </w:rPr>
      </w:pPr>
      <w:r>
        <w:rPr>
          <w:rFonts w:hint="eastAsia"/>
          <w:szCs w:val="22"/>
          <w:lang w:val="en-US" w:eastAsia="zh-CN"/>
        </w:rPr>
        <w:t xml:space="preserve">9 吵架方式：有技巧的吵架可以变成一门增进人们感情的艺术。 </w:t>
      </w:r>
    </w:p>
    <w:p>
      <w:pPr>
        <w:pStyle w:val="22"/>
        <w:rPr>
          <w:rFonts w:hint="eastAsia"/>
          <w:szCs w:val="22"/>
          <w:lang w:val="en-US" w:eastAsia="zh-CN"/>
        </w:rPr>
      </w:pPr>
      <w:r>
        <w:rPr>
          <w:rFonts w:hint="eastAsia"/>
          <w:szCs w:val="22"/>
          <w:lang w:val="en-US" w:eastAsia="zh-CN"/>
        </w:rPr>
        <w:t>10 不可取代性：创造“不可取代性”在感情中有获得更多主动权。</w:t>
      </w:r>
    </w:p>
    <w:p>
      <w:pPr>
        <w:pStyle w:val="22"/>
        <w:rPr>
          <w:rFonts w:hint="eastAsia"/>
          <w:szCs w:val="22"/>
          <w:lang w:val="en-US" w:eastAsia="zh-CN"/>
        </w:rPr>
      </w:pPr>
      <w:r>
        <w:rPr>
          <w:rFonts w:hint="eastAsia"/>
          <w:szCs w:val="22"/>
          <w:lang w:val="en-US" w:eastAsia="zh-CN"/>
        </w:rPr>
        <w:t>11 谈彩礼：怎样谈彩礼可以在一定程度上让人们在美好的状态下进入到婚姻。</w:t>
      </w:r>
    </w:p>
    <w:p>
      <w:pPr>
        <w:pStyle w:val="22"/>
        <w:rPr>
          <w:rFonts w:hint="eastAsia"/>
          <w:szCs w:val="22"/>
          <w:lang w:val="en-US" w:eastAsia="zh-CN"/>
        </w:rPr>
      </w:pPr>
      <w:r>
        <w:rPr>
          <w:rFonts w:hint="eastAsia"/>
          <w:szCs w:val="22"/>
          <w:lang w:val="en-US" w:eastAsia="zh-CN"/>
        </w:rPr>
        <w:t>12 相亲：通过相亲找到理想伴侣的方法。</w:t>
      </w:r>
    </w:p>
    <w:p>
      <w:pPr>
        <w:pStyle w:val="22"/>
        <w:rPr>
          <w:rFonts w:hint="eastAsia"/>
          <w:szCs w:val="22"/>
          <w:lang w:val="en-US" w:eastAsia="zh-CN"/>
        </w:rPr>
      </w:pPr>
      <w:r>
        <w:rPr>
          <w:rFonts w:hint="eastAsia"/>
          <w:szCs w:val="22"/>
          <w:lang w:val="en-US" w:eastAsia="zh-CN"/>
        </w:rPr>
        <w:t>13 感情中的肢体与面部语言：从人们的面部表情和肢体语言中判断此时人们的心理动态。</w:t>
      </w:r>
    </w:p>
    <w:p>
      <w:pPr>
        <w:pStyle w:val="22"/>
        <w:rPr>
          <w:rFonts w:hint="eastAsia"/>
          <w:szCs w:val="22"/>
          <w:lang w:val="en-US" w:eastAsia="zh-CN"/>
        </w:rPr>
      </w:pPr>
      <w:r>
        <w:rPr>
          <w:rFonts w:hint="eastAsia"/>
          <w:szCs w:val="22"/>
          <w:lang w:val="en-US" w:eastAsia="zh-CN"/>
        </w:rPr>
        <w:t>14 职场情商课：职场中的润滑剂，使人们在职场中更加得心应手。</w:t>
      </w:r>
    </w:p>
    <w:p>
      <w:pPr>
        <w:pStyle w:val="22"/>
        <w:rPr>
          <w:rFonts w:hint="eastAsia"/>
          <w:szCs w:val="22"/>
          <w:lang w:val="en-US" w:eastAsia="zh-CN"/>
        </w:rPr>
      </w:pPr>
      <w:r>
        <w:rPr>
          <w:rFonts w:hint="eastAsia"/>
          <w:szCs w:val="22"/>
          <w:lang w:val="en-US" w:eastAsia="zh-CN"/>
        </w:rPr>
        <w:t>15 婚恋规划：人们的婚恋需要一个计划，更容易获得幸福。</w:t>
      </w:r>
    </w:p>
    <w:p>
      <w:pPr>
        <w:pStyle w:val="22"/>
        <w:rPr>
          <w:rFonts w:hint="eastAsia"/>
          <w:szCs w:val="22"/>
          <w:lang w:val="en-US" w:eastAsia="zh-CN"/>
        </w:rPr>
      </w:pPr>
      <w:r>
        <w:rPr>
          <w:rFonts w:hint="eastAsia"/>
          <w:szCs w:val="22"/>
          <w:lang w:val="en-US" w:eastAsia="zh-CN"/>
        </w:rPr>
        <w:t>16 认识异性的方法：帮助人们扩大社交圈，在择偶中获得更大选择权。</w:t>
      </w:r>
    </w:p>
    <w:p>
      <w:pPr>
        <w:pStyle w:val="22"/>
        <w:rPr>
          <w:rFonts w:hint="eastAsia"/>
          <w:szCs w:val="22"/>
          <w:lang w:val="en-US" w:eastAsia="zh-CN"/>
        </w:rPr>
      </w:pPr>
      <w:r>
        <w:rPr>
          <w:rFonts w:hint="eastAsia"/>
          <w:szCs w:val="22"/>
          <w:lang w:val="en-US" w:eastAsia="zh-CN"/>
        </w:rPr>
        <w:t>17 兴趣指标IOI：人们在对一个人产生好感时，身体上所散发出的一种信号。</w:t>
      </w:r>
    </w:p>
    <w:p>
      <w:pPr>
        <w:pStyle w:val="22"/>
        <w:rPr>
          <w:rFonts w:hint="eastAsia"/>
          <w:szCs w:val="22"/>
          <w:lang w:val="en-US" w:eastAsia="zh-CN"/>
        </w:rPr>
      </w:pPr>
      <w:r>
        <w:rPr>
          <w:rFonts w:hint="eastAsia"/>
          <w:szCs w:val="22"/>
          <w:lang w:val="en-US" w:eastAsia="zh-CN"/>
        </w:rPr>
        <w:t>18 BHR ：通过心理上的推拉，使人们的情绪产生波动。</w:t>
      </w:r>
    </w:p>
    <w:p>
      <w:pPr>
        <w:pStyle w:val="22"/>
        <w:rPr>
          <w:rFonts w:hint="eastAsia"/>
          <w:szCs w:val="22"/>
          <w:lang w:val="en-US" w:eastAsia="zh-CN"/>
        </w:rPr>
      </w:pPr>
      <w:r>
        <w:rPr>
          <w:rFonts w:hint="eastAsia"/>
          <w:szCs w:val="22"/>
          <w:lang w:val="en-US" w:eastAsia="zh-CN"/>
        </w:rPr>
        <w:t>19 情感上升三角：在感情掌握情绪波动的规律。</w:t>
      </w:r>
    </w:p>
    <w:p>
      <w:pPr>
        <w:pStyle w:val="22"/>
        <w:rPr>
          <w:rFonts w:hint="eastAsia"/>
          <w:szCs w:val="22"/>
          <w:lang w:val="en-US" w:eastAsia="zh-CN"/>
        </w:rPr>
      </w:pPr>
      <w:r>
        <w:rPr>
          <w:rFonts w:hint="eastAsia"/>
          <w:szCs w:val="22"/>
          <w:lang w:val="en-US" w:eastAsia="zh-CN"/>
        </w:rPr>
        <w:t>20 欲情故纵：以退为进的保护感情的方式</w:t>
      </w:r>
    </w:p>
    <w:p>
      <w:pPr>
        <w:pStyle w:val="22"/>
        <w:rPr>
          <w:rFonts w:hint="eastAsia"/>
          <w:szCs w:val="22"/>
          <w:lang w:val="en-US" w:eastAsia="zh-CN"/>
        </w:rPr>
      </w:pPr>
      <w:r>
        <w:rPr>
          <w:rFonts w:hint="eastAsia"/>
          <w:szCs w:val="22"/>
          <w:lang w:val="en-US" w:eastAsia="zh-CN"/>
        </w:rPr>
        <w:t>21 需求感：在感情中的不同阶段，释放不同程度的需求感。</w:t>
      </w:r>
    </w:p>
    <w:p>
      <w:pPr>
        <w:pStyle w:val="22"/>
        <w:rPr>
          <w:rFonts w:hint="eastAsia"/>
          <w:szCs w:val="22"/>
          <w:lang w:val="en-US" w:eastAsia="zh-CN"/>
        </w:rPr>
      </w:pPr>
      <w:r>
        <w:rPr>
          <w:rFonts w:hint="eastAsia"/>
          <w:szCs w:val="22"/>
          <w:lang w:val="en-US" w:eastAsia="zh-CN"/>
        </w:rPr>
        <w:t>22 假性付出：在感情中人们通过小范围的先行付出，可促进人们的感情发展。</w:t>
      </w:r>
    </w:p>
    <w:p>
      <w:pPr>
        <w:pStyle w:val="22"/>
        <w:rPr>
          <w:rFonts w:hint="eastAsia"/>
          <w:szCs w:val="22"/>
          <w:lang w:val="en-US" w:eastAsia="zh-CN"/>
        </w:rPr>
      </w:pPr>
      <w:r>
        <w:rPr>
          <w:rFonts w:hint="eastAsia"/>
          <w:szCs w:val="22"/>
          <w:lang w:val="en-US" w:eastAsia="zh-CN"/>
        </w:rPr>
        <w:t>23 示弱：人们在感情中的示弱，可以更容易获得人们的保护欲。</w:t>
      </w:r>
    </w:p>
    <w:p>
      <w:pPr>
        <w:pStyle w:val="22"/>
        <w:rPr>
          <w:rFonts w:hint="eastAsia"/>
          <w:szCs w:val="22"/>
          <w:lang w:val="en-US" w:eastAsia="zh-CN"/>
        </w:rPr>
      </w:pPr>
      <w:r>
        <w:rPr>
          <w:rFonts w:hint="eastAsia"/>
          <w:szCs w:val="22"/>
          <w:lang w:val="en-US" w:eastAsia="zh-CN"/>
        </w:rPr>
        <w:t>24 舒适感：在感情中创造舒适感，让人们的关系更加稳定</w:t>
      </w:r>
    </w:p>
    <w:p>
      <w:pPr>
        <w:pStyle w:val="22"/>
        <w:rPr>
          <w:rFonts w:hint="eastAsia"/>
          <w:szCs w:val="22"/>
          <w:lang w:val="en-US" w:eastAsia="zh-CN"/>
        </w:rPr>
      </w:pPr>
      <w:r>
        <w:rPr>
          <w:rFonts w:hint="eastAsia"/>
          <w:szCs w:val="22"/>
          <w:lang w:val="en-US" w:eastAsia="zh-CN"/>
        </w:rPr>
        <w:t>25 引导投资：引导人们为人们投资可以增加感情中的沉没成本</w:t>
      </w:r>
    </w:p>
    <w:p>
      <w:pPr>
        <w:pStyle w:val="22"/>
        <w:rPr>
          <w:rFonts w:hint="eastAsia"/>
          <w:szCs w:val="22"/>
          <w:lang w:val="en-US" w:eastAsia="zh-CN"/>
        </w:rPr>
      </w:pPr>
      <w:r>
        <w:rPr>
          <w:rFonts w:hint="eastAsia"/>
          <w:szCs w:val="22"/>
          <w:lang w:val="en-US" w:eastAsia="zh-CN"/>
        </w:rPr>
        <w:t>26 二次吸引：通过神经元的工作原理，帮助恋人再次在一起</w:t>
      </w:r>
    </w:p>
    <w:p>
      <w:pPr>
        <w:pStyle w:val="22"/>
        <w:rPr>
          <w:rFonts w:hint="eastAsia"/>
          <w:szCs w:val="22"/>
          <w:lang w:val="en-US" w:eastAsia="zh-CN"/>
        </w:rPr>
      </w:pPr>
      <w:r>
        <w:rPr>
          <w:rFonts w:hint="eastAsia"/>
          <w:szCs w:val="22"/>
          <w:lang w:val="en-US" w:eastAsia="zh-CN"/>
        </w:rPr>
        <w:t>27 挽回期间的断联：断联可以减少人们在对方心目中的负面印象，重拾爱人心。</w:t>
      </w:r>
    </w:p>
    <w:p>
      <w:pPr>
        <w:pStyle w:val="22"/>
        <w:rPr>
          <w:rFonts w:hint="eastAsia"/>
          <w:szCs w:val="22"/>
          <w:lang w:val="en-US" w:eastAsia="zh-CN"/>
        </w:rPr>
      </w:pPr>
      <w:r>
        <w:rPr>
          <w:rFonts w:hint="eastAsia"/>
          <w:szCs w:val="22"/>
          <w:lang w:val="en-US" w:eastAsia="zh-CN"/>
        </w:rPr>
        <w:t>28 朋友圈建设：经营好朋友圈可以让获得人们的关注</w:t>
      </w:r>
    </w:p>
    <w:p>
      <w:pPr>
        <w:pStyle w:val="22"/>
        <w:rPr>
          <w:rFonts w:hint="eastAsia"/>
          <w:szCs w:val="22"/>
          <w:lang w:val="en-US" w:eastAsia="zh-CN"/>
        </w:rPr>
      </w:pPr>
      <w:r>
        <w:rPr>
          <w:rFonts w:hint="eastAsia"/>
          <w:szCs w:val="22"/>
          <w:lang w:val="en-US" w:eastAsia="zh-CN"/>
        </w:rPr>
        <w:t>29 挽回方案：面对不同的分手原因有不同的挽回方法，让人们破镜重圆。</w:t>
      </w:r>
    </w:p>
    <w:p>
      <w:pPr>
        <w:pStyle w:val="22"/>
        <w:rPr>
          <w:rFonts w:hint="eastAsia"/>
          <w:szCs w:val="22"/>
          <w:lang w:val="en-US" w:eastAsia="zh-CN"/>
        </w:rPr>
      </w:pPr>
      <w:r>
        <w:rPr>
          <w:rFonts w:hint="eastAsia"/>
          <w:szCs w:val="22"/>
          <w:lang w:val="en-US" w:eastAsia="zh-CN"/>
        </w:rPr>
        <w:t xml:space="preserve">30 制服负面情绪：找到情绪的突破扣拥有情绪的自控力，减少对人们感情的危害 </w:t>
      </w:r>
    </w:p>
    <w:p>
      <w:pPr>
        <w:pStyle w:val="22"/>
        <w:rPr>
          <w:rFonts w:hint="eastAsia"/>
          <w:szCs w:val="22"/>
          <w:lang w:val="en-US" w:eastAsia="zh-CN"/>
        </w:rPr>
      </w:pPr>
      <w:r>
        <w:rPr>
          <w:rFonts w:hint="eastAsia"/>
          <w:szCs w:val="22"/>
          <w:lang w:val="en-US" w:eastAsia="zh-CN"/>
        </w:rPr>
        <w:t>31 通过吵架提出要求：把吵架变成有效沟通，让人们的感情升温。</w:t>
      </w:r>
    </w:p>
    <w:p>
      <w:pPr>
        <w:pStyle w:val="22"/>
        <w:rPr>
          <w:rFonts w:hint="eastAsia"/>
          <w:szCs w:val="22"/>
          <w:lang w:val="en-US" w:eastAsia="zh-CN"/>
        </w:rPr>
      </w:pPr>
      <w:r>
        <w:rPr>
          <w:rFonts w:hint="eastAsia"/>
          <w:szCs w:val="22"/>
          <w:lang w:val="en-US" w:eastAsia="zh-CN"/>
        </w:rPr>
        <w:t>32 灵魂伴侣：当人与人之间的共同语言越来越多，人们可以达到精神上的高度契合。</w:t>
      </w:r>
    </w:p>
    <w:p>
      <w:pPr>
        <w:pStyle w:val="22"/>
        <w:rPr>
          <w:rFonts w:hint="eastAsia"/>
          <w:szCs w:val="22"/>
          <w:lang w:val="en-US" w:eastAsia="zh-CN"/>
        </w:rPr>
      </w:pPr>
      <w:r>
        <w:rPr>
          <w:rFonts w:hint="eastAsia"/>
          <w:szCs w:val="22"/>
          <w:lang w:val="en-US" w:eastAsia="zh-CN"/>
        </w:rPr>
        <w:t xml:space="preserve">33 平衡工作与家庭：在不同的环境中及时切换不同的身份，可以让人们家庭事业两不误，“鱼和熊掌”可以皆得 </w:t>
      </w:r>
    </w:p>
    <w:p>
      <w:pPr>
        <w:pStyle w:val="22"/>
        <w:rPr>
          <w:rFonts w:hint="eastAsia"/>
          <w:szCs w:val="22"/>
          <w:lang w:val="en-US" w:eastAsia="zh-CN"/>
        </w:rPr>
      </w:pPr>
      <w:r>
        <w:rPr>
          <w:rFonts w:hint="eastAsia"/>
          <w:szCs w:val="22"/>
          <w:lang w:val="en-US" w:eastAsia="zh-CN"/>
        </w:rPr>
        <w:t>34 婆媳关系：面对不同的婆婆人们需要有不同的应对方法，处理好婆媳关系，让人们的家庭更和睦，夫妻感情更牢靠。</w:t>
      </w:r>
    </w:p>
    <w:p>
      <w:pPr>
        <w:pStyle w:val="22"/>
        <w:rPr>
          <w:rFonts w:hint="eastAsia"/>
          <w:szCs w:val="22"/>
          <w:lang w:val="en-US" w:eastAsia="zh-CN"/>
        </w:rPr>
      </w:pPr>
      <w:r>
        <w:rPr>
          <w:rFonts w:hint="eastAsia"/>
          <w:szCs w:val="22"/>
          <w:lang w:val="en-US" w:eastAsia="zh-CN"/>
        </w:rPr>
        <w:t>35 经营婚姻：学会用一点点的小技巧，经营人们的婚姻，让婚姻更加幸福美满。</w:t>
      </w:r>
    </w:p>
    <w:p>
      <w:pPr>
        <w:pStyle w:val="22"/>
        <w:rPr>
          <w:rFonts w:hint="eastAsia"/>
          <w:szCs w:val="22"/>
          <w:lang w:val="en-US" w:eastAsia="zh-CN"/>
        </w:rPr>
      </w:pPr>
      <w:r>
        <w:rPr>
          <w:rFonts w:hint="eastAsia"/>
          <w:szCs w:val="22"/>
          <w:lang w:val="en-US" w:eastAsia="zh-CN"/>
        </w:rPr>
        <w:t xml:space="preserve">36 三感统一：安全感、危机感、神秘感，掌握这三感的运用技巧，婚姻可以长久甜蜜 </w:t>
      </w:r>
    </w:p>
    <w:p>
      <w:pPr>
        <w:pStyle w:val="22"/>
        <w:rPr>
          <w:rFonts w:hint="eastAsia"/>
          <w:szCs w:val="22"/>
          <w:lang w:val="en-US" w:eastAsia="zh-CN"/>
        </w:rPr>
      </w:pPr>
      <w:r>
        <w:rPr>
          <w:rFonts w:hint="eastAsia"/>
          <w:szCs w:val="22"/>
          <w:lang w:val="en-US" w:eastAsia="zh-CN"/>
        </w:rPr>
        <w:t>37 离婚成本：增加人们对于离开婚姻的成本，可稳固婚姻状态。</w:t>
      </w:r>
    </w:p>
    <w:p>
      <w:pPr>
        <w:pStyle w:val="22"/>
        <w:rPr>
          <w:rFonts w:hint="eastAsia"/>
          <w:szCs w:val="22"/>
          <w:lang w:val="en-US" w:eastAsia="zh-CN"/>
        </w:rPr>
      </w:pPr>
      <w:r>
        <w:rPr>
          <w:rFonts w:hint="eastAsia"/>
          <w:szCs w:val="22"/>
          <w:lang w:val="en-US" w:eastAsia="zh-CN"/>
        </w:rPr>
        <w:t>38 责任感：培养人们对于家庭的责任感，使人们感情更加和谐。</w:t>
      </w:r>
    </w:p>
    <w:p>
      <w:pPr>
        <w:pStyle w:val="22"/>
        <w:rPr>
          <w:rFonts w:hint="eastAsia"/>
          <w:szCs w:val="22"/>
          <w:lang w:val="en-US" w:eastAsia="zh-CN"/>
        </w:rPr>
      </w:pPr>
      <w:r>
        <w:rPr>
          <w:rFonts w:hint="eastAsia"/>
          <w:szCs w:val="22"/>
          <w:lang w:val="en-US" w:eastAsia="zh-CN"/>
        </w:rPr>
        <w:t>39 原生家庭和婚姻关系：处理好原生家庭，摆脱原生家庭带来的感情阴影 。</w:t>
      </w:r>
    </w:p>
    <w:p>
      <w:pPr>
        <w:pStyle w:val="22"/>
        <w:rPr>
          <w:rFonts w:hint="eastAsia"/>
          <w:szCs w:val="22"/>
          <w:lang w:val="en-US" w:eastAsia="zh-CN"/>
        </w:rPr>
      </w:pPr>
      <w:r>
        <w:rPr>
          <w:rFonts w:hint="eastAsia"/>
          <w:szCs w:val="22"/>
          <w:lang w:val="en-US" w:eastAsia="zh-CN"/>
        </w:rPr>
        <w:t>40 家庭关系方位图：家庭关系方位图，让人们明白大家庭与小家庭的关系。方能使婚姻处于  稳定状态。</w:t>
      </w:r>
    </w:p>
    <w:p>
      <w:pPr>
        <w:pStyle w:val="22"/>
        <w:rPr>
          <w:rFonts w:hint="eastAsia"/>
          <w:szCs w:val="22"/>
          <w:lang w:val="en-US" w:eastAsia="zh-CN"/>
        </w:rPr>
      </w:pPr>
      <w:r>
        <w:rPr>
          <w:rFonts w:hint="eastAsia"/>
          <w:szCs w:val="22"/>
          <w:lang w:val="en-US" w:eastAsia="zh-CN"/>
        </w:rPr>
        <w:t>41 认知互依性：认知互依性能促进亲密关系。</w:t>
      </w:r>
    </w:p>
    <w:p>
      <w:pPr>
        <w:pStyle w:val="22"/>
        <w:rPr>
          <w:rFonts w:hint="eastAsia"/>
          <w:szCs w:val="22"/>
          <w:lang w:val="en-US" w:eastAsia="zh-CN"/>
        </w:rPr>
      </w:pPr>
      <w:r>
        <w:rPr>
          <w:rFonts w:hint="eastAsia"/>
          <w:szCs w:val="22"/>
          <w:lang w:val="en-US" w:eastAsia="zh-CN"/>
        </w:rPr>
        <w:t>42 夫妻之间的“小秘密”：增加人们互相了解的“小秘密”，让亲密爱人之间有更多的话题。</w:t>
      </w:r>
    </w:p>
    <w:p>
      <w:pPr>
        <w:pStyle w:val="22"/>
        <w:rPr>
          <w:rFonts w:hint="eastAsia"/>
          <w:szCs w:val="22"/>
          <w:lang w:val="en-US" w:eastAsia="zh-CN"/>
        </w:rPr>
      </w:pPr>
      <w:r>
        <w:rPr>
          <w:rFonts w:hint="eastAsia"/>
          <w:szCs w:val="22"/>
          <w:lang w:val="en-US" w:eastAsia="zh-CN"/>
        </w:rPr>
        <w:t>43 聊天方式：好的聊天方式可以使人们自带幽默属性，变得更受欢迎。</w:t>
      </w:r>
    </w:p>
    <w:p>
      <w:pPr>
        <w:pStyle w:val="22"/>
        <w:rPr>
          <w:rFonts w:hint="eastAsia"/>
          <w:szCs w:val="22"/>
          <w:lang w:val="en-US" w:eastAsia="zh-CN"/>
        </w:rPr>
      </w:pPr>
      <w:r>
        <w:rPr>
          <w:rFonts w:hint="eastAsia"/>
          <w:szCs w:val="22"/>
          <w:lang w:val="en-US" w:eastAsia="zh-CN"/>
        </w:rPr>
        <w:t xml:space="preserve">44 默契感：深层次沟通的方法和技巧促使人们之间达成默契，提升人们感情的甜蜜度 </w:t>
      </w:r>
    </w:p>
    <w:p>
      <w:pPr>
        <w:pStyle w:val="22"/>
        <w:rPr>
          <w:rFonts w:hint="eastAsia"/>
          <w:szCs w:val="22"/>
          <w:lang w:val="en-US" w:eastAsia="zh-CN"/>
        </w:rPr>
      </w:pPr>
      <w:r>
        <w:rPr>
          <w:rFonts w:hint="eastAsia"/>
          <w:szCs w:val="22"/>
          <w:lang w:val="en-US" w:eastAsia="zh-CN"/>
        </w:rPr>
        <w:t>45 旅行：在感情的不同阶段旅行都可以修复或升级人们的亲密关系</w:t>
      </w:r>
    </w:p>
    <w:p>
      <w:pPr>
        <w:pStyle w:val="22"/>
        <w:rPr>
          <w:rFonts w:hint="eastAsia"/>
          <w:szCs w:val="22"/>
          <w:lang w:val="en-US" w:eastAsia="zh-CN"/>
        </w:rPr>
      </w:pPr>
      <w:r>
        <w:rPr>
          <w:rFonts w:hint="eastAsia"/>
          <w:szCs w:val="22"/>
          <w:lang w:val="en-US" w:eastAsia="zh-CN"/>
        </w:rPr>
        <w:t>46  在社交网站脱颖而出：通过“加工”社交资料，获得更多人的关注。</w:t>
      </w:r>
    </w:p>
    <w:p>
      <w:pPr>
        <w:pStyle w:val="22"/>
        <w:rPr>
          <w:rFonts w:hint="eastAsia"/>
          <w:szCs w:val="22"/>
          <w:lang w:val="en-US" w:eastAsia="zh-CN"/>
        </w:rPr>
      </w:pPr>
      <w:r>
        <w:rPr>
          <w:rFonts w:hint="eastAsia"/>
          <w:szCs w:val="22"/>
          <w:lang w:val="en-US" w:eastAsia="zh-CN"/>
        </w:rPr>
        <w:t>47 内在小孩：可修复原生家庭遗留的问题.</w:t>
      </w:r>
    </w:p>
    <w:p>
      <w:pPr>
        <w:pStyle w:val="22"/>
        <w:rPr>
          <w:rFonts w:hint="eastAsia"/>
          <w:szCs w:val="22"/>
          <w:lang w:val="en-US" w:eastAsia="zh-CN"/>
        </w:rPr>
      </w:pPr>
      <w:r>
        <w:rPr>
          <w:rFonts w:hint="eastAsia"/>
          <w:szCs w:val="22"/>
          <w:lang w:val="en-US" w:eastAsia="zh-CN"/>
        </w:rPr>
        <w:t>48 提要求公示：如何向人们提出合理要求</w:t>
      </w:r>
    </w:p>
    <w:p>
      <w:pPr>
        <w:pStyle w:val="22"/>
        <w:rPr>
          <w:rFonts w:hint="eastAsia"/>
          <w:szCs w:val="22"/>
          <w:lang w:val="en-US" w:eastAsia="zh-CN"/>
        </w:rPr>
      </w:pPr>
      <w:r>
        <w:rPr>
          <w:rFonts w:hint="eastAsia"/>
          <w:szCs w:val="22"/>
          <w:lang w:val="en-US" w:eastAsia="zh-CN"/>
        </w:rPr>
        <w:t>49 精力管理：通过管理精力来预防婚姻中出现第三者</w:t>
      </w:r>
    </w:p>
    <w:p>
      <w:pPr>
        <w:pStyle w:val="22"/>
        <w:rPr>
          <w:rFonts w:hint="eastAsia"/>
          <w:szCs w:val="22"/>
          <w:lang w:val="en-US" w:eastAsia="zh-CN"/>
        </w:rPr>
      </w:pPr>
      <w:r>
        <w:rPr>
          <w:rFonts w:hint="eastAsia"/>
          <w:szCs w:val="22"/>
          <w:lang w:val="en-US" w:eastAsia="zh-CN"/>
        </w:rPr>
        <w:t>50 共情：共情(empathy)，也称为神入、同理心，共情又译作同感、同理心、投情等。通过共情更了解另一半。</w:t>
      </w:r>
    </w:p>
    <w:p>
      <w:pPr>
        <w:pStyle w:val="66"/>
      </w:pPr>
      <w:bookmarkStart w:id="104" w:name="_Toc6228"/>
      <w:bookmarkEnd w:id="104"/>
    </w:p>
    <w:p>
      <w:pPr>
        <w:pStyle w:val="124"/>
      </w:pPr>
      <w:bookmarkStart w:id="105" w:name="_Toc29128"/>
      <w:bookmarkEnd w:id="105"/>
    </w:p>
    <w:p>
      <w:pPr>
        <w:pStyle w:val="122"/>
      </w:pPr>
      <w:bookmarkStart w:id="106" w:name="_Toc32565"/>
      <w:r>
        <w:br w:type="textWrapping"/>
      </w:r>
      <w:bookmarkStart w:id="107" w:name="_Toc25164329"/>
      <w:bookmarkStart w:id="108" w:name="_Toc25654003"/>
      <w:bookmarkStart w:id="109" w:name="_Toc25654706"/>
      <w:r>
        <w:rPr>
          <w:rFonts w:hint="eastAsia"/>
        </w:rPr>
        <w:t>（资料性附录）</w:t>
      </w:r>
      <w:r>
        <w:br w:type="textWrapping"/>
      </w:r>
      <w:bookmarkEnd w:id="107"/>
      <w:bookmarkEnd w:id="108"/>
      <w:bookmarkEnd w:id="109"/>
      <w:r>
        <w:rPr>
          <w:rFonts w:hint="eastAsia"/>
        </w:rPr>
        <w:t>情感咨询工具</w:t>
      </w:r>
      <w:bookmarkEnd w:id="106"/>
    </w:p>
    <w:p>
      <w:pPr>
        <w:pStyle w:val="22"/>
      </w:pPr>
    </w:p>
    <w:p>
      <w:pPr>
        <w:pStyle w:val="22"/>
        <w:rPr>
          <w:rFonts w:hint="eastAsia"/>
        </w:rPr>
      </w:pPr>
      <w:r>
        <w:rPr>
          <w:rFonts w:hint="eastAsia"/>
        </w:rPr>
        <w:t>1</w:t>
      </w:r>
      <w:r>
        <w:rPr>
          <w:rFonts w:hint="eastAsia"/>
          <w:lang w:val="en-US" w:eastAsia="zh-CN"/>
        </w:rPr>
        <w:t xml:space="preserve"> </w:t>
      </w:r>
      <w:r>
        <w:rPr>
          <w:rFonts w:hint="eastAsia"/>
        </w:rPr>
        <w:t>向内探索价值观：用户来咨询时对人们的价值观可能定位不精准，咨询师通过探索价值观的 99 个选项，来帮助用户更加全面细致的了解用户。</w:t>
      </w:r>
    </w:p>
    <w:p>
      <w:pPr>
        <w:pStyle w:val="22"/>
        <w:rPr>
          <w:rFonts w:hint="eastAsia"/>
        </w:rPr>
      </w:pPr>
      <w:r>
        <w:rPr>
          <w:rFonts w:hint="eastAsia"/>
        </w:rPr>
        <w:t>2</w:t>
      </w:r>
      <w:r>
        <w:rPr>
          <w:rFonts w:hint="eastAsia"/>
          <w:lang w:val="en-US" w:eastAsia="zh-CN"/>
        </w:rPr>
        <w:t xml:space="preserve"> </w:t>
      </w:r>
      <w:r>
        <w:rPr>
          <w:rFonts w:hint="eastAsia"/>
        </w:rPr>
        <w:t>情感能力海洋球：可以让用户梳理情感能力，在大小不同的海洋球中写入不同的情感能力。</w:t>
      </w:r>
    </w:p>
    <w:p>
      <w:pPr>
        <w:pStyle w:val="22"/>
        <w:rPr>
          <w:rFonts w:hint="eastAsia"/>
        </w:rPr>
      </w:pPr>
      <w:r>
        <w:rPr>
          <w:rFonts w:hint="eastAsia"/>
        </w:rPr>
        <w:t>3</w:t>
      </w:r>
      <w:r>
        <w:rPr>
          <w:rFonts w:hint="eastAsia"/>
          <w:lang w:val="en-US" w:eastAsia="zh-CN"/>
        </w:rPr>
        <w:t xml:space="preserve"> </w:t>
      </w:r>
      <w:r>
        <w:rPr>
          <w:rFonts w:hint="eastAsia"/>
        </w:rPr>
        <w:t xml:space="preserve">情感能力探索：情感能力是人们通过方法掌控感情的能力，如果人们对自己拥有哪些情感能力有疑惑，那可以通过“你期待的感情生活是什么样的？”“这种生活需要你拥有哪一项情感能力”等等…来帮助人们准确判断 </w:t>
      </w:r>
    </w:p>
    <w:p>
      <w:pPr>
        <w:pStyle w:val="22"/>
        <w:rPr>
          <w:rFonts w:hint="eastAsia"/>
        </w:rPr>
      </w:pPr>
      <w:r>
        <w:rPr>
          <w:rFonts w:hint="eastAsia"/>
        </w:rPr>
        <w:t>4</w:t>
      </w:r>
      <w:r>
        <w:rPr>
          <w:rFonts w:hint="eastAsia"/>
          <w:lang w:val="en-US" w:eastAsia="zh-CN"/>
        </w:rPr>
        <w:t xml:space="preserve"> </w:t>
      </w:r>
      <w:r>
        <w:rPr>
          <w:rFonts w:hint="eastAsia"/>
        </w:rPr>
        <w:t>情感能力事件探索：在咨询个过程中用户认为自己有很多的情感能力，咨询师经过与用户提问，可以判断出是否具有该能力。</w:t>
      </w:r>
    </w:p>
    <w:p>
      <w:pPr>
        <w:pStyle w:val="22"/>
        <w:rPr>
          <w:rFonts w:hint="eastAsia"/>
        </w:rPr>
      </w:pPr>
      <w:r>
        <w:rPr>
          <w:rFonts w:hint="eastAsia"/>
        </w:rPr>
        <w:t>5</w:t>
      </w:r>
      <w:r>
        <w:rPr>
          <w:rFonts w:hint="eastAsia"/>
          <w:lang w:val="en-US" w:eastAsia="zh-CN"/>
        </w:rPr>
        <w:t xml:space="preserve"> </w:t>
      </w:r>
      <w:r>
        <w:rPr>
          <w:rFonts w:hint="eastAsia"/>
        </w:rPr>
        <w:t>KSU 情感能力获取法则：通过情感能力探索出用户目前缺乏的能力，如果用户想要获取这种能力咨询师可以帮助用户通过这个方法来获取需要的情感能力，为用户拥有幸福的感情生活打下基础。</w:t>
      </w:r>
    </w:p>
    <w:p>
      <w:pPr>
        <w:pStyle w:val="22"/>
        <w:rPr>
          <w:rFonts w:hint="eastAsia"/>
        </w:rPr>
      </w:pPr>
      <w:r>
        <w:rPr>
          <w:rFonts w:hint="eastAsia"/>
        </w:rPr>
        <w:t>6</w:t>
      </w:r>
      <w:r>
        <w:rPr>
          <w:rFonts w:hint="eastAsia"/>
          <w:lang w:val="en-US" w:eastAsia="zh-CN"/>
        </w:rPr>
        <w:t xml:space="preserve"> </w:t>
      </w:r>
      <w:r>
        <w:rPr>
          <w:rFonts w:hint="eastAsia"/>
        </w:rPr>
        <w:t>情感决策平衡单：用户在脱单的过程中出现众多追求者，不知道哪个才是最适合的，可以使用情感决策平衡单帮助用户做出判断。</w:t>
      </w:r>
    </w:p>
    <w:p>
      <w:pPr>
        <w:pStyle w:val="22"/>
        <w:rPr>
          <w:rFonts w:hint="eastAsia"/>
        </w:rPr>
      </w:pPr>
      <w:r>
        <w:rPr>
          <w:rFonts w:hint="eastAsia"/>
        </w:rPr>
        <w:t>7</w:t>
      </w:r>
      <w:r>
        <w:rPr>
          <w:rFonts w:hint="eastAsia"/>
          <w:lang w:val="en-US" w:eastAsia="zh-CN"/>
        </w:rPr>
        <w:t xml:space="preserve"> </w:t>
      </w:r>
      <w:r>
        <w:rPr>
          <w:rFonts w:hint="eastAsia"/>
        </w:rPr>
        <w:t>矛盾问题梳理：矛盾问题是指在恋爱和婚姻过程中，两人之间的感情出现了摩擦，具体表现为，关系越来越冷淡，争吵越来越多，这时用这个工具可以帮人们了解问题的根源，以及之后该提升哪项情感能力让人们的感情恢复甜蜜。</w:t>
      </w:r>
    </w:p>
    <w:p>
      <w:pPr>
        <w:pStyle w:val="22"/>
        <w:rPr>
          <w:rFonts w:hint="eastAsia"/>
        </w:rPr>
      </w:pPr>
      <w:r>
        <w:rPr>
          <w:rFonts w:hint="eastAsia"/>
        </w:rPr>
        <w:t>8</w:t>
      </w:r>
      <w:r>
        <w:rPr>
          <w:rFonts w:hint="eastAsia"/>
          <w:lang w:val="en-US" w:eastAsia="zh-CN"/>
        </w:rPr>
        <w:t xml:space="preserve"> </w:t>
      </w:r>
      <w:r>
        <w:rPr>
          <w:rFonts w:hint="eastAsia"/>
        </w:rPr>
        <w:t>控制需求量表：针对用户错误地估计了自己在人们心目中的位置，以至于用户对对方需求感过高或过低的状态进行评估，快速帮助用户分析到自己的问题所在。</w:t>
      </w:r>
    </w:p>
    <w:p>
      <w:pPr>
        <w:pStyle w:val="22"/>
        <w:rPr>
          <w:rFonts w:hint="eastAsia"/>
        </w:rPr>
      </w:pPr>
      <w:r>
        <w:rPr>
          <w:rFonts w:hint="eastAsia"/>
        </w:rPr>
        <w:t>9</w:t>
      </w:r>
      <w:r>
        <w:rPr>
          <w:rFonts w:hint="eastAsia"/>
          <w:lang w:val="en-US" w:eastAsia="zh-CN"/>
        </w:rPr>
        <w:t xml:space="preserve"> </w:t>
      </w:r>
      <w:r>
        <w:rPr>
          <w:rFonts w:hint="eastAsia"/>
        </w:rPr>
        <w:t>信息评估四象限：用户在遇到自己无法解决的问题来咨询时，咨询师通过快速拆解，分析用户的复杂问题，帮助用户更加了解自己现在的困惑。</w:t>
      </w:r>
    </w:p>
    <w:p>
      <w:pPr>
        <w:pStyle w:val="22"/>
        <w:rPr>
          <w:rFonts w:hint="eastAsia"/>
        </w:rPr>
      </w:pPr>
      <w:r>
        <w:rPr>
          <w:rFonts w:hint="eastAsia"/>
        </w:rPr>
        <w:t>10</w:t>
      </w:r>
      <w:r>
        <w:rPr>
          <w:rFonts w:hint="eastAsia"/>
          <w:lang w:val="en-US" w:eastAsia="zh-CN"/>
        </w:rPr>
        <w:t xml:space="preserve"> </w:t>
      </w:r>
      <w:r>
        <w:rPr>
          <w:rFonts w:hint="eastAsia"/>
        </w:rPr>
        <w:t>提问技术：针对咨询师不清楚的问题向用户发问，使用开放式、封闭式、联想式、循环式的提问，更加细致了解用户的问题和需求，为更好提供咨询服务、打下坚实基础。</w:t>
      </w:r>
    </w:p>
    <w:p>
      <w:pPr>
        <w:pStyle w:val="22"/>
        <w:rPr>
          <w:rFonts w:hint="eastAsia"/>
        </w:rPr>
      </w:pPr>
      <w:r>
        <w:rPr>
          <w:rFonts w:hint="eastAsia"/>
        </w:rPr>
        <w:t>11</w:t>
      </w:r>
      <w:r>
        <w:rPr>
          <w:rFonts w:hint="eastAsia"/>
          <w:lang w:val="en-US" w:eastAsia="zh-CN"/>
        </w:rPr>
        <w:t xml:space="preserve"> </w:t>
      </w:r>
      <w:r>
        <w:rPr>
          <w:rFonts w:hint="eastAsia"/>
        </w:rPr>
        <w:t>PN模型：通过一边咨询一边用 PNF 模型记录过去、现在、未来三个时段用户的问题，帮助咨询师快速找到用户的核心问题 。</w:t>
      </w:r>
    </w:p>
    <w:p>
      <w:pPr>
        <w:pStyle w:val="22"/>
        <w:rPr>
          <w:rFonts w:hint="eastAsia"/>
        </w:rPr>
      </w:pPr>
      <w:r>
        <w:rPr>
          <w:rFonts w:hint="eastAsia"/>
        </w:rPr>
        <w:t>12</w:t>
      </w:r>
      <w:r>
        <w:rPr>
          <w:rFonts w:hint="eastAsia"/>
          <w:lang w:val="en-US" w:eastAsia="zh-CN"/>
        </w:rPr>
        <w:t xml:space="preserve"> </w:t>
      </w:r>
      <w:r>
        <w:rPr>
          <w:rFonts w:hint="eastAsia"/>
        </w:rPr>
        <w:t>行动助力模型：用户在咨询后可能会遇到缺乏行动力的问题，咨询师通过帮助用户制定目标，细化达成目标的每一步，帮助用户在后续的实践中明白自己要做什么怎么做。</w:t>
      </w:r>
    </w:p>
    <w:p>
      <w:pPr>
        <w:pStyle w:val="22"/>
        <w:rPr>
          <w:rFonts w:hint="eastAsia"/>
        </w:rPr>
      </w:pPr>
      <w:r>
        <w:rPr>
          <w:rFonts w:hint="eastAsia"/>
        </w:rPr>
        <w:t>13</w:t>
      </w:r>
      <w:r>
        <w:rPr>
          <w:rFonts w:hint="eastAsia"/>
          <w:lang w:val="en-US" w:eastAsia="zh-CN"/>
        </w:rPr>
        <w:t xml:space="preserve"> </w:t>
      </w:r>
      <w:r>
        <w:rPr>
          <w:rFonts w:hint="eastAsia"/>
        </w:rPr>
        <w:t>情绪应对表：情绪的应对方式与处理方法</w:t>
      </w:r>
    </w:p>
    <w:p>
      <w:pPr>
        <w:pStyle w:val="22"/>
        <w:rPr>
          <w:rFonts w:hint="eastAsia"/>
        </w:rPr>
      </w:pPr>
    </w:p>
    <w:p>
      <w:pPr>
        <w:pStyle w:val="22"/>
        <w:rPr>
          <w:rFonts w:hint="eastAsia"/>
        </w:rPr>
      </w:pPr>
    </w:p>
    <w:p>
      <w:pPr>
        <w:pStyle w:val="22"/>
        <w:rPr>
          <w:rFonts w:hint="eastAsia"/>
        </w:rPr>
      </w:pPr>
    </w:p>
    <w:p>
      <w:pPr>
        <w:pStyle w:val="66"/>
        <w:jc w:val="both"/>
      </w:pPr>
      <w:bookmarkStart w:id="110" w:name="_Toc7300"/>
      <w:bookmarkEnd w:id="110"/>
    </w:p>
    <w:p>
      <w:pPr>
        <w:pStyle w:val="133"/>
        <w:rPr>
          <w:rFonts w:hint="eastAsia"/>
        </w:rPr>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fldChar w:fldCharType="begin"/>
    </w:r>
    <w:r>
      <w:instrText xml:space="preserve"> PAGE  \* MERGEFORMAT </w:instrText>
    </w:r>
    <w:r>
      <w:fldChar w:fldCharType="separate"/>
    </w:r>
    <w:r>
      <w:rPr>
        <w:lang/>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t>Q/XXX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444D7"/>
    <w:multiLevelType w:val="singleLevel"/>
    <w:tmpl w:val="D3B444D7"/>
    <w:lvl w:ilvl="0" w:tentative="0">
      <w:start w:val="8"/>
      <w:numFmt w:val="decimal"/>
      <w:lvlText w:val="%1."/>
      <w:lvlJc w:val="left"/>
      <w:pPr>
        <w:tabs>
          <w:tab w:val="left" w:pos="312"/>
        </w:tabs>
      </w:pPr>
    </w:lvl>
  </w:abstractNum>
  <w:abstractNum w:abstractNumId="1">
    <w:nsid w:val="079102AD"/>
    <w:multiLevelType w:val="multilevel"/>
    <w:tmpl w:val="079102AD"/>
    <w:lvl w:ilvl="0" w:tentative="0">
      <w:start w:val="1"/>
      <w:numFmt w:val="decimal"/>
      <w:pStyle w:val="8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7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0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66"/>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7"/>
      <w:suff w:val="nothing"/>
      <w:lvlText w:val="%1——"/>
      <w:lvlJc w:val="left"/>
      <w:pPr>
        <w:ind w:left="833" w:hanging="408"/>
      </w:pPr>
      <w:rPr>
        <w:rFonts w:hint="eastAsia"/>
      </w:rPr>
    </w:lvl>
    <w:lvl w:ilvl="1" w:tentative="0">
      <w:start w:val="1"/>
      <w:numFmt w:val="bullet"/>
      <w:pStyle w:val="69"/>
      <w:lvlText w:val=""/>
      <w:lvlJc w:val="left"/>
      <w:pPr>
        <w:tabs>
          <w:tab w:val="left" w:pos="760"/>
        </w:tabs>
        <w:ind w:left="1264" w:hanging="413"/>
      </w:pPr>
      <w:rPr>
        <w:rFonts w:hint="default" w:ascii="Symbol" w:hAnsi="Symbol"/>
        <w:color w:val="auto"/>
      </w:rPr>
    </w:lvl>
    <w:lvl w:ilvl="2" w:tentative="0">
      <w:start w:val="1"/>
      <w:numFmt w:val="bullet"/>
      <w:pStyle w:val="5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9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3"/>
      <w:lvlText w:val="%2)"/>
      <w:lvlJc w:val="left"/>
      <w:pPr>
        <w:tabs>
          <w:tab w:val="left" w:pos="1260"/>
        </w:tabs>
        <w:ind w:left="1259" w:hanging="419"/>
      </w:pPr>
      <w:rPr>
        <w:rFonts w:hint="eastAsia"/>
      </w:rPr>
    </w:lvl>
    <w:lvl w:ilvl="2" w:tentative="0">
      <w:start w:val="1"/>
      <w:numFmt w:val="decimal"/>
      <w:pStyle w:val="9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7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24"/>
      <w:lvlText w:val="%1"/>
      <w:lvlJc w:val="left"/>
      <w:pPr>
        <w:tabs>
          <w:tab w:val="left" w:pos="0"/>
        </w:tabs>
        <w:ind w:left="0" w:hanging="425"/>
      </w:pPr>
      <w:rPr>
        <w:rFonts w:hint="eastAsia"/>
      </w:rPr>
    </w:lvl>
    <w:lvl w:ilvl="1" w:tentative="0">
      <w:start w:val="1"/>
      <w:numFmt w:val="decimal"/>
      <w:pStyle w:val="12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42"/>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96"/>
      <w:lvlText w:val="%1)"/>
      <w:lvlJc w:val="left"/>
      <w:pPr>
        <w:tabs>
          <w:tab w:val="left" w:pos="839"/>
        </w:tabs>
        <w:ind w:left="839" w:hanging="419"/>
      </w:pPr>
      <w:rPr>
        <w:rFonts w:hint="eastAsia" w:ascii="宋体" w:eastAsia="宋体"/>
        <w:b w:val="0"/>
        <w:i w:val="0"/>
        <w:sz w:val="21"/>
      </w:rPr>
    </w:lvl>
    <w:lvl w:ilvl="1" w:tentative="0">
      <w:start w:val="1"/>
      <w:numFmt w:val="decimal"/>
      <w:pStyle w:val="11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4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5"/>
  </w:num>
  <w:num w:numId="3">
    <w:abstractNumId w:val="17"/>
  </w:num>
  <w:num w:numId="4">
    <w:abstractNumId w:val="6"/>
  </w:num>
  <w:num w:numId="5">
    <w:abstractNumId w:val="8"/>
  </w:num>
  <w:num w:numId="6">
    <w:abstractNumId w:val="3"/>
  </w:num>
  <w:num w:numId="7">
    <w:abstractNumId w:val="5"/>
  </w:num>
  <w:num w:numId="8">
    <w:abstractNumId w:val="7"/>
  </w:num>
  <w:num w:numId="9">
    <w:abstractNumId w:val="2"/>
  </w:num>
  <w:num w:numId="10">
    <w:abstractNumId w:val="11"/>
  </w:num>
  <w:num w:numId="11">
    <w:abstractNumId w:val="1"/>
  </w:num>
  <w:num w:numId="12">
    <w:abstractNumId w:val="10"/>
  </w:num>
  <w:num w:numId="13">
    <w:abstractNumId w:val="14"/>
  </w:num>
  <w:num w:numId="14">
    <w:abstractNumId w:val="16"/>
  </w:num>
  <w:num w:numId="15">
    <w:abstractNumId w:val="4"/>
  </w:num>
  <w:num w:numId="16">
    <w:abstractNumId w:val="1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F317B"/>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535D"/>
    <w:rsid w:val="000F7575"/>
    <w:rsid w:val="001056DE"/>
    <w:rsid w:val="001124C0"/>
    <w:rsid w:val="0013175F"/>
    <w:rsid w:val="001414EC"/>
    <w:rsid w:val="001512B4"/>
    <w:rsid w:val="001620A5"/>
    <w:rsid w:val="00164E53"/>
    <w:rsid w:val="0016699D"/>
    <w:rsid w:val="00175159"/>
    <w:rsid w:val="00176208"/>
    <w:rsid w:val="0018211B"/>
    <w:rsid w:val="001840D3"/>
    <w:rsid w:val="001870D3"/>
    <w:rsid w:val="001900F8"/>
    <w:rsid w:val="00191258"/>
    <w:rsid w:val="00192680"/>
    <w:rsid w:val="00193037"/>
    <w:rsid w:val="00193A2C"/>
    <w:rsid w:val="001A288E"/>
    <w:rsid w:val="001B6DC2"/>
    <w:rsid w:val="001C07D8"/>
    <w:rsid w:val="001C149C"/>
    <w:rsid w:val="001C21AC"/>
    <w:rsid w:val="001C47BA"/>
    <w:rsid w:val="001C59EA"/>
    <w:rsid w:val="001D406C"/>
    <w:rsid w:val="001D41EE"/>
    <w:rsid w:val="001E0380"/>
    <w:rsid w:val="001E13B1"/>
    <w:rsid w:val="001E6FA2"/>
    <w:rsid w:val="001F3A19"/>
    <w:rsid w:val="00220741"/>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D648B"/>
    <w:rsid w:val="002E0DDF"/>
    <w:rsid w:val="002E2906"/>
    <w:rsid w:val="002E5635"/>
    <w:rsid w:val="002E64C3"/>
    <w:rsid w:val="002E6A2C"/>
    <w:rsid w:val="002F1D8C"/>
    <w:rsid w:val="002F21DA"/>
    <w:rsid w:val="002F6944"/>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03FAD"/>
    <w:rsid w:val="0042135C"/>
    <w:rsid w:val="00425082"/>
    <w:rsid w:val="00431DEB"/>
    <w:rsid w:val="00446B29"/>
    <w:rsid w:val="00453F9A"/>
    <w:rsid w:val="00470A66"/>
    <w:rsid w:val="00471E91"/>
    <w:rsid w:val="00474675"/>
    <w:rsid w:val="0047470C"/>
    <w:rsid w:val="004A35F9"/>
    <w:rsid w:val="004B24C1"/>
    <w:rsid w:val="004C292F"/>
    <w:rsid w:val="004E5F71"/>
    <w:rsid w:val="00510280"/>
    <w:rsid w:val="00513D73"/>
    <w:rsid w:val="00514A43"/>
    <w:rsid w:val="005174E5"/>
    <w:rsid w:val="00522393"/>
    <w:rsid w:val="00522620"/>
    <w:rsid w:val="00525656"/>
    <w:rsid w:val="00534C02"/>
    <w:rsid w:val="0054264B"/>
    <w:rsid w:val="00543786"/>
    <w:rsid w:val="00544232"/>
    <w:rsid w:val="005533D7"/>
    <w:rsid w:val="005703DE"/>
    <w:rsid w:val="0058464E"/>
    <w:rsid w:val="005A01CB"/>
    <w:rsid w:val="005A58FF"/>
    <w:rsid w:val="005A5EAF"/>
    <w:rsid w:val="005A64C0"/>
    <w:rsid w:val="005B26AC"/>
    <w:rsid w:val="005B3C11"/>
    <w:rsid w:val="005C1C28"/>
    <w:rsid w:val="005C5AB7"/>
    <w:rsid w:val="005C6DB5"/>
    <w:rsid w:val="005E19E7"/>
    <w:rsid w:val="00610D88"/>
    <w:rsid w:val="0061716C"/>
    <w:rsid w:val="006243A1"/>
    <w:rsid w:val="00632E56"/>
    <w:rsid w:val="00635CBA"/>
    <w:rsid w:val="0064338B"/>
    <w:rsid w:val="00646542"/>
    <w:rsid w:val="006504F4"/>
    <w:rsid w:val="00654BC9"/>
    <w:rsid w:val="006552FD"/>
    <w:rsid w:val="00657CB5"/>
    <w:rsid w:val="00663AF3"/>
    <w:rsid w:val="00666B6C"/>
    <w:rsid w:val="00682682"/>
    <w:rsid w:val="00682702"/>
    <w:rsid w:val="00692368"/>
    <w:rsid w:val="0069341C"/>
    <w:rsid w:val="006A2EBC"/>
    <w:rsid w:val="006A5EA0"/>
    <w:rsid w:val="006A783B"/>
    <w:rsid w:val="006A7B33"/>
    <w:rsid w:val="006B4E13"/>
    <w:rsid w:val="006B75DD"/>
    <w:rsid w:val="006C35CF"/>
    <w:rsid w:val="006C67E0"/>
    <w:rsid w:val="006C7ABA"/>
    <w:rsid w:val="006D0D60"/>
    <w:rsid w:val="006D1122"/>
    <w:rsid w:val="006D3C00"/>
    <w:rsid w:val="006E3675"/>
    <w:rsid w:val="006E4A7F"/>
    <w:rsid w:val="00704DF6"/>
    <w:rsid w:val="0070651C"/>
    <w:rsid w:val="007132A3"/>
    <w:rsid w:val="00716421"/>
    <w:rsid w:val="00724EFB"/>
    <w:rsid w:val="00735CB5"/>
    <w:rsid w:val="007419C3"/>
    <w:rsid w:val="007467A7"/>
    <w:rsid w:val="007469DD"/>
    <w:rsid w:val="0074741B"/>
    <w:rsid w:val="0074759E"/>
    <w:rsid w:val="007478EA"/>
    <w:rsid w:val="0075415C"/>
    <w:rsid w:val="007572A2"/>
    <w:rsid w:val="00763502"/>
    <w:rsid w:val="007913AB"/>
    <w:rsid w:val="007914F7"/>
    <w:rsid w:val="007B1625"/>
    <w:rsid w:val="007B2F58"/>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65E6"/>
    <w:rsid w:val="008371BD"/>
    <w:rsid w:val="008504A8"/>
    <w:rsid w:val="0085282E"/>
    <w:rsid w:val="00862002"/>
    <w:rsid w:val="008624C8"/>
    <w:rsid w:val="0087198C"/>
    <w:rsid w:val="00872C1F"/>
    <w:rsid w:val="00873B42"/>
    <w:rsid w:val="008856D8"/>
    <w:rsid w:val="00892E82"/>
    <w:rsid w:val="008C1B58"/>
    <w:rsid w:val="008C39AE"/>
    <w:rsid w:val="008C40AC"/>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C5EDD"/>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C5612"/>
    <w:rsid w:val="00AD356C"/>
    <w:rsid w:val="00AE2914"/>
    <w:rsid w:val="00AE6D15"/>
    <w:rsid w:val="00AF6DC7"/>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16A0"/>
    <w:rsid w:val="00C657AB"/>
    <w:rsid w:val="00C65BCC"/>
    <w:rsid w:val="00C66970"/>
    <w:rsid w:val="00C80883"/>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0A02"/>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7762B"/>
    <w:rsid w:val="00E82344"/>
    <w:rsid w:val="00E84C82"/>
    <w:rsid w:val="00E84D64"/>
    <w:rsid w:val="00E865D9"/>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EDF317B"/>
    <w:rsid w:val="3A721761"/>
    <w:rsid w:val="6826247C"/>
    <w:rsid w:val="69003B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3">
    <w:name w:val="Default Paragraph Font"/>
    <w:semiHidden/>
    <w:uiPriority w:val="0"/>
  </w:style>
  <w:style w:type="table" w:default="1" w:styleId="31">
    <w:name w:val="Normal Table"/>
    <w:semiHidden/>
    <w:uiPriority w:val="0"/>
    <w:tblPr>
      <w:tblStyle w:val="31"/>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38"/>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uiPriority w:val="39"/>
    <w:pPr>
      <w:tabs>
        <w:tab w:val="right" w:leader="dot" w:pos="9241"/>
      </w:tabs>
      <w:ind w:firstLine="102"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Balloon Text"/>
    <w:basedOn w:val="1"/>
    <w:link w:val="134"/>
    <w:uiPriority w:val="0"/>
    <w:rPr>
      <w:sz w:val="18"/>
      <w:szCs w:val="18"/>
    </w:rPr>
  </w:style>
  <w:style w:type="paragraph" w:styleId="16">
    <w:name w:val="footer"/>
    <w:basedOn w:val="1"/>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uiPriority w:val="39"/>
    <w:pPr>
      <w:tabs>
        <w:tab w:val="right" w:leader="dot" w:pos="9241"/>
      </w:tabs>
      <w:spacing w:before="25" w:beforeLines="25" w:after="25" w:afterLines="25"/>
      <w:jc w:val="left"/>
    </w:pPr>
    <w:rPr>
      <w:rFonts w:ascii="宋体"/>
      <w:szCs w:val="21"/>
    </w:rPr>
  </w:style>
  <w:style w:type="paragraph" w:styleId="19">
    <w:name w:val="toc 4"/>
    <w:basedOn w:val="1"/>
    <w:next w:val="1"/>
    <w:semiHidden/>
    <w:uiPriority w:val="0"/>
    <w:pPr>
      <w:tabs>
        <w:tab w:val="right" w:leader="dot" w:pos="9241"/>
      </w:tabs>
      <w:ind w:firstLine="198"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136"/>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uiPriority w:val="0"/>
    <w:pPr>
      <w:ind w:left="1890" w:hanging="210"/>
      <w:jc w:val="left"/>
    </w:pPr>
    <w:rPr>
      <w:rFonts w:ascii="Calibri" w:hAnsi="Calibri"/>
      <w:sz w:val="20"/>
      <w:szCs w:val="20"/>
    </w:rPr>
  </w:style>
  <w:style w:type="paragraph" w:styleId="27">
    <w:name w:val="toc 2"/>
    <w:basedOn w:val="1"/>
    <w:next w:val="1"/>
    <w:uiPriority w:val="39"/>
    <w:pPr>
      <w:tabs>
        <w:tab w:val="right" w:leader="dot" w:pos="9241"/>
      </w:tabs>
    </w:pPr>
    <w:rPr>
      <w:rFonts w:ascii="宋体"/>
      <w:szCs w:val="21"/>
    </w:rPr>
  </w:style>
  <w:style w:type="paragraph" w:styleId="28">
    <w:name w:val="toc 9"/>
    <w:basedOn w:val="1"/>
    <w:next w:val="1"/>
    <w:semiHidden/>
    <w:uiPriority w:val="0"/>
    <w:pPr>
      <w:ind w:left="1470"/>
      <w:jc w:val="left"/>
    </w:pPr>
    <w:rPr>
      <w:sz w:val="20"/>
      <w:szCs w:val="20"/>
    </w:rPr>
  </w:style>
  <w:style w:type="paragraph" w:styleId="29">
    <w:name w:val="index 2"/>
    <w:basedOn w:val="1"/>
    <w:next w:val="1"/>
    <w:uiPriority w:val="0"/>
    <w:pPr>
      <w:ind w:left="420" w:hanging="210"/>
      <w:jc w:val="left"/>
    </w:pPr>
    <w:rPr>
      <w:rFonts w:ascii="Calibri" w:hAnsi="Calibri"/>
      <w:sz w:val="20"/>
      <w:szCs w:val="20"/>
    </w:rPr>
  </w:style>
  <w:style w:type="paragraph" w:styleId="30">
    <w:name w:val="annotation subject"/>
    <w:basedOn w:val="7"/>
    <w:next w:val="7"/>
    <w:link w:val="139"/>
    <w:uiPriority w:val="0"/>
    <w:rPr>
      <w:b/>
      <w:bCs/>
    </w:rPr>
  </w:style>
  <w:style w:type="table" w:styleId="32">
    <w:name w:val="Table Grid"/>
    <w:basedOn w:val="31"/>
    <w:uiPriority w:val="39"/>
    <w:rPr>
      <w:rFonts w:ascii="宋体"/>
      <w:sz w:val="18"/>
      <w:szCs w:val="18"/>
    </w:rPr>
    <w:tblPr>
      <w:tblStyle w:val="3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uiPriority w:val="0"/>
    <w:rPr>
      <w:vertAlign w:val="superscript"/>
    </w:rPr>
  </w:style>
  <w:style w:type="character" w:styleId="35">
    <w:name w:val="page number"/>
    <w:uiPriority w:val="0"/>
    <w:rPr>
      <w:rFonts w:ascii="Times New Roman" w:hAnsi="Times New Roman" w:eastAsia="宋体"/>
      <w:sz w:val="18"/>
    </w:rPr>
  </w:style>
  <w:style w:type="character" w:styleId="36">
    <w:name w:val="FollowedHyperlink"/>
    <w:uiPriority w:val="0"/>
    <w:rPr>
      <w:color w:val="800080"/>
      <w:u w:val="single"/>
    </w:rPr>
  </w:style>
  <w:style w:type="character" w:styleId="37">
    <w:name w:val="Hyperlink"/>
    <w:uiPriority w:val="99"/>
    <w:rPr>
      <w:color w:val="0000FF"/>
      <w:spacing w:val="0"/>
      <w:w w:val="100"/>
      <w:szCs w:val="21"/>
      <w:u w:val="single"/>
      <w:lang/>
    </w:rPr>
  </w:style>
  <w:style w:type="character" w:styleId="38">
    <w:name w:val="annotation reference"/>
    <w:uiPriority w:val="0"/>
    <w:rPr>
      <w:sz w:val="21"/>
      <w:szCs w:val="21"/>
    </w:rPr>
  </w:style>
  <w:style w:type="character" w:styleId="39">
    <w:name w:val="footnote reference"/>
    <w:semiHidden/>
    <w:uiPriority w:val="0"/>
    <w:rPr>
      <w:vertAlign w:val="superscript"/>
    </w:rPr>
  </w:style>
  <w:style w:type="paragraph" w:customStyle="1" w:styleId="40">
    <w:name w:val="封面标准名称2"/>
    <w:basedOn w:val="41"/>
    <w:uiPriority w:val="0"/>
    <w:pPr>
      <w:framePr w:y="4469"/>
      <w:spacing w:before="630" w:beforeLines="630"/>
    </w:pPr>
  </w:style>
  <w:style w:type="paragraph" w:customStyle="1" w:styleId="41">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42">
    <w:name w:val="附录二级条标题"/>
    <w:basedOn w:val="1"/>
    <w:next w:val="22"/>
    <w:uiPriority w:val="0"/>
    <w:pPr>
      <w:widowControl/>
      <w:numPr>
        <w:ilvl w:val="3"/>
        <w:numId w:val="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3">
    <w:name w:val="注：（正文）"/>
    <w:basedOn w:val="44"/>
    <w:next w:val="22"/>
    <w:uiPriority w:val="0"/>
  </w:style>
  <w:style w:type="paragraph" w:customStyle="1" w:styleId="44">
    <w:name w:val="注："/>
    <w:next w:val="22"/>
    <w:uiPriority w:val="0"/>
    <w:pPr>
      <w:widowControl w:val="0"/>
      <w:numPr>
        <w:ilvl w:val="0"/>
        <w:numId w:val="3"/>
      </w:numPr>
      <w:autoSpaceDE w:val="0"/>
      <w:autoSpaceDN w:val="0"/>
      <w:jc w:val="both"/>
    </w:pPr>
    <w:rPr>
      <w:rFonts w:ascii="宋体"/>
      <w:sz w:val="18"/>
      <w:szCs w:val="18"/>
      <w:lang w:val="en-US" w:eastAsia="zh-CN" w:bidi="ar-SA"/>
    </w:rPr>
  </w:style>
  <w:style w:type="paragraph" w:customStyle="1" w:styleId="45">
    <w:name w:val="WPSOffice手动目录 1"/>
    <w:uiPriority w:val="0"/>
    <w:pPr>
      <w:ind w:leftChars="0"/>
    </w:pPr>
    <w:rPr>
      <w:sz w:val="20"/>
      <w:szCs w:val="20"/>
    </w:rPr>
  </w:style>
  <w:style w:type="paragraph" w:customStyle="1" w:styleId="46">
    <w:name w:val="附录一级无"/>
    <w:basedOn w:val="47"/>
    <w:uiPriority w:val="0"/>
    <w:pPr>
      <w:spacing w:before="0" w:beforeLines="0" w:after="0" w:afterLines="0"/>
    </w:pPr>
    <w:rPr>
      <w:rFonts w:ascii="宋体" w:eastAsia="宋体"/>
      <w:szCs w:val="21"/>
    </w:rPr>
  </w:style>
  <w:style w:type="paragraph" w:customStyle="1" w:styleId="47">
    <w:name w:val="附录一级条标题"/>
    <w:basedOn w:val="48"/>
    <w:next w:val="22"/>
    <w:uiPriority w:val="0"/>
    <w:pPr>
      <w:numPr>
        <w:ilvl w:val="2"/>
        <w:numId w:val="2"/>
      </w:numPr>
      <w:autoSpaceDN w:val="0"/>
      <w:spacing w:before="50" w:beforeLines="50" w:after="50" w:afterLines="50"/>
      <w:outlineLvl w:val="2"/>
    </w:pPr>
  </w:style>
  <w:style w:type="paragraph" w:customStyle="1" w:styleId="48">
    <w:name w:val="附录章标题"/>
    <w:next w:val="22"/>
    <w:uiPriority w:val="0"/>
    <w:pPr>
      <w:numPr>
        <w:ilvl w:val="1"/>
        <w:numId w:val="2"/>
      </w:numPr>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49">
    <w:name w:val="二级条标题"/>
    <w:basedOn w:val="50"/>
    <w:next w:val="22"/>
    <w:uiPriority w:val="0"/>
    <w:pPr>
      <w:numPr>
        <w:ilvl w:val="2"/>
        <w:numId w:val="4"/>
      </w:numPr>
      <w:spacing w:before="50" w:after="50"/>
      <w:outlineLvl w:val="3"/>
    </w:pPr>
  </w:style>
  <w:style w:type="paragraph" w:customStyle="1" w:styleId="50">
    <w:name w:val="一级条标题"/>
    <w:next w:val="22"/>
    <w:uiPriority w:val="0"/>
    <w:pPr>
      <w:numPr>
        <w:ilvl w:val="1"/>
        <w:numId w:val="4"/>
      </w:numPr>
      <w:spacing w:before="156" w:beforeLines="50" w:after="156" w:afterLines="50"/>
      <w:outlineLvl w:val="2"/>
    </w:pPr>
    <w:rPr>
      <w:rFonts w:ascii="黑体" w:eastAsia="黑体"/>
      <w:sz w:val="21"/>
      <w:szCs w:val="21"/>
      <w:lang w:val="en-US" w:eastAsia="zh-CN" w:bidi="ar-SA"/>
    </w:rPr>
  </w:style>
  <w:style w:type="paragraph" w:customStyle="1" w:styleId="51">
    <w:name w:val="列项◆（三级）"/>
    <w:basedOn w:val="1"/>
    <w:uiPriority w:val="0"/>
    <w:pPr>
      <w:numPr>
        <w:ilvl w:val="2"/>
        <w:numId w:val="5"/>
      </w:numPr>
    </w:pPr>
    <w:rPr>
      <w:rFonts w:ascii="宋体"/>
      <w:szCs w:val="21"/>
    </w:rPr>
  </w:style>
  <w:style w:type="paragraph" w:customStyle="1" w:styleId="52">
    <w:name w:val="五级无"/>
    <w:basedOn w:val="53"/>
    <w:uiPriority w:val="0"/>
    <w:pPr>
      <w:spacing w:before="0" w:beforeLines="0" w:after="0" w:afterLines="0"/>
    </w:pPr>
    <w:rPr>
      <w:rFonts w:ascii="宋体" w:eastAsia="宋体"/>
    </w:rPr>
  </w:style>
  <w:style w:type="paragraph" w:customStyle="1" w:styleId="53">
    <w:name w:val="五级条标题"/>
    <w:basedOn w:val="54"/>
    <w:next w:val="22"/>
    <w:uiPriority w:val="0"/>
    <w:pPr>
      <w:numPr>
        <w:ilvl w:val="5"/>
        <w:numId w:val="4"/>
      </w:numPr>
      <w:outlineLvl w:val="6"/>
    </w:pPr>
  </w:style>
  <w:style w:type="paragraph" w:customStyle="1" w:styleId="54">
    <w:name w:val="四级条标题"/>
    <w:basedOn w:val="55"/>
    <w:next w:val="22"/>
    <w:uiPriority w:val="0"/>
    <w:pPr>
      <w:numPr>
        <w:ilvl w:val="4"/>
        <w:numId w:val="4"/>
      </w:numPr>
      <w:outlineLvl w:val="5"/>
    </w:pPr>
  </w:style>
  <w:style w:type="paragraph" w:customStyle="1" w:styleId="55">
    <w:name w:val="三级条标题"/>
    <w:basedOn w:val="49"/>
    <w:next w:val="22"/>
    <w:uiPriority w:val="0"/>
    <w:pPr>
      <w:numPr>
        <w:ilvl w:val="3"/>
        <w:numId w:val="4"/>
      </w:numPr>
      <w:outlineLvl w:val="4"/>
    </w:pPr>
  </w:style>
  <w:style w:type="paragraph" w:customStyle="1" w:styleId="56">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57">
    <w:name w:val="图标脚注说明"/>
    <w:basedOn w:val="22"/>
    <w:uiPriority w:val="0"/>
    <w:pPr>
      <w:ind w:left="840" w:hanging="420" w:firstLineChars="0"/>
    </w:pPr>
    <w:rPr>
      <w:sz w:val="18"/>
      <w:szCs w:val="18"/>
    </w:rPr>
  </w:style>
  <w:style w:type="paragraph" w:customStyle="1" w:styleId="58">
    <w:name w:val="目次、索引正文"/>
    <w:uiPriority w:val="0"/>
    <w:pPr>
      <w:spacing w:line="320" w:lineRule="exact"/>
      <w:jc w:val="both"/>
    </w:pPr>
    <w:rPr>
      <w:rFonts w:ascii="宋体"/>
      <w:sz w:val="21"/>
      <w:lang w:val="en-US" w:eastAsia="zh-CN" w:bidi="ar-SA"/>
    </w:rPr>
  </w:style>
  <w:style w:type="paragraph" w:customStyle="1" w:styleId="59">
    <w:name w:val="封面一致性程度标识"/>
    <w:basedOn w:val="60"/>
    <w:uiPriority w:val="0"/>
    <w:pPr>
      <w:spacing w:before="440"/>
    </w:pPr>
    <w:rPr>
      <w:rFonts w:ascii="宋体" w:eastAsia="宋体"/>
    </w:rPr>
  </w:style>
  <w:style w:type="paragraph" w:customStyle="1" w:styleId="60">
    <w:name w:val="封面标准英文名称"/>
    <w:basedOn w:val="41"/>
    <w:uiPriority w:val="0"/>
    <w:pPr>
      <w:spacing w:before="370" w:line="400" w:lineRule="exact"/>
    </w:pPr>
    <w:rPr>
      <w:rFonts w:ascii="Times New Roman"/>
      <w:sz w:val="28"/>
      <w:szCs w:val="28"/>
    </w:rPr>
  </w:style>
  <w:style w:type="paragraph" w:customStyle="1" w:styleId="61">
    <w:name w:val="封面标准英文名称2"/>
    <w:basedOn w:val="60"/>
    <w:uiPriority w:val="0"/>
    <w:pPr>
      <w:framePr w:y="4469"/>
    </w:pPr>
  </w:style>
  <w:style w:type="paragraph" w:customStyle="1" w:styleId="62">
    <w:name w:val="附录公式"/>
    <w:basedOn w:val="22"/>
    <w:next w:val="22"/>
    <w:link w:val="140"/>
    <w:qFormat/>
    <w:uiPriority w:val="0"/>
  </w:style>
  <w:style w:type="paragraph" w:customStyle="1" w:styleId="63">
    <w:name w:val="示例"/>
    <w:next w:val="64"/>
    <w:uiPriority w:val="0"/>
    <w:pPr>
      <w:widowControl w:val="0"/>
      <w:numPr>
        <w:ilvl w:val="0"/>
        <w:numId w:val="6"/>
      </w:numPr>
      <w:jc w:val="both"/>
    </w:pPr>
    <w:rPr>
      <w:rFonts w:ascii="宋体"/>
      <w:sz w:val="18"/>
      <w:szCs w:val="18"/>
      <w:lang w:val="en-US" w:eastAsia="zh-CN" w:bidi="ar-SA"/>
    </w:rPr>
  </w:style>
  <w:style w:type="paragraph" w:customStyle="1" w:styleId="64">
    <w:name w:val="示例内容"/>
    <w:uiPriority w:val="0"/>
    <w:pPr>
      <w:ind w:firstLine="200" w:firstLineChars="200"/>
    </w:pPr>
    <w:rPr>
      <w:rFonts w:ascii="宋体"/>
      <w:sz w:val="18"/>
      <w:szCs w:val="18"/>
      <w:lang w:val="en-US" w:eastAsia="zh-CN" w:bidi="ar-SA"/>
    </w:rPr>
  </w:style>
  <w:style w:type="paragraph" w:customStyle="1" w:styleId="65">
    <w:name w:val="注×：（正文）"/>
    <w:uiPriority w:val="0"/>
    <w:pPr>
      <w:numPr>
        <w:ilvl w:val="0"/>
        <w:numId w:val="7"/>
      </w:numPr>
      <w:jc w:val="both"/>
    </w:pPr>
    <w:rPr>
      <w:rFonts w:ascii="宋体"/>
      <w:sz w:val="18"/>
      <w:szCs w:val="18"/>
      <w:lang w:val="en-US" w:eastAsia="zh-CN" w:bidi="ar-SA"/>
    </w:rPr>
  </w:style>
  <w:style w:type="paragraph" w:customStyle="1" w:styleId="66">
    <w:name w:val="附录图标号"/>
    <w:basedOn w:val="1"/>
    <w:uiPriority w:val="0"/>
    <w:pPr>
      <w:keepNext/>
      <w:pageBreakBefore/>
      <w:widowControl/>
      <w:numPr>
        <w:ilvl w:val="0"/>
        <w:numId w:val="8"/>
      </w:numPr>
      <w:spacing w:line="14" w:lineRule="exact"/>
      <w:ind w:left="0" w:firstLine="363"/>
      <w:jc w:val="center"/>
      <w:outlineLvl w:val="0"/>
    </w:pPr>
    <w:rPr>
      <w:color w:val="FFFFFF"/>
    </w:rPr>
  </w:style>
  <w:style w:type="paragraph" w:customStyle="1" w:styleId="67">
    <w:name w:val="列项——（一级）"/>
    <w:uiPriority w:val="0"/>
    <w:pPr>
      <w:widowControl w:val="0"/>
      <w:numPr>
        <w:ilvl w:val="0"/>
        <w:numId w:val="5"/>
      </w:numPr>
      <w:jc w:val="both"/>
    </w:pPr>
    <w:rPr>
      <w:rFonts w:ascii="宋体"/>
      <w:sz w:val="21"/>
      <w:lang w:val="en-US" w:eastAsia="zh-CN" w:bidi="ar-SA"/>
    </w:rPr>
  </w:style>
  <w:style w:type="paragraph" w:customStyle="1" w:styleId="68">
    <w:name w:val="附录三级条标题"/>
    <w:basedOn w:val="42"/>
    <w:next w:val="22"/>
    <w:uiPriority w:val="0"/>
    <w:pPr>
      <w:numPr>
        <w:ilvl w:val="4"/>
        <w:numId w:val="2"/>
      </w:numPr>
      <w:outlineLvl w:val="4"/>
    </w:pPr>
  </w:style>
  <w:style w:type="paragraph" w:customStyle="1" w:styleId="69">
    <w:name w:val="列项●（二级）"/>
    <w:uiPriority w:val="0"/>
    <w:pPr>
      <w:numPr>
        <w:ilvl w:val="1"/>
        <w:numId w:val="5"/>
      </w:numPr>
      <w:tabs>
        <w:tab w:val="left" w:pos="840"/>
      </w:tabs>
      <w:jc w:val="both"/>
    </w:pPr>
    <w:rPr>
      <w:rFonts w:ascii="宋体"/>
      <w:sz w:val="21"/>
      <w:lang w:val="en-US" w:eastAsia="zh-CN" w:bidi="ar-SA"/>
    </w:rPr>
  </w:style>
  <w:style w:type="paragraph" w:customStyle="1" w:styleId="70">
    <w:name w:val="首示例"/>
    <w:next w:val="22"/>
    <w:link w:val="135"/>
    <w:qFormat/>
    <w:uiPriority w:val="0"/>
    <w:pPr>
      <w:numPr>
        <w:ilvl w:val="0"/>
        <w:numId w:val="9"/>
      </w:numPr>
      <w:tabs>
        <w:tab w:val="left" w:pos="360"/>
      </w:tabs>
      <w:ind w:firstLine="0"/>
    </w:pPr>
    <w:rPr>
      <w:rFonts w:ascii="宋体" w:hAnsi="宋体"/>
      <w:kern w:val="2"/>
      <w:sz w:val="18"/>
      <w:szCs w:val="18"/>
      <w:lang w:val="en-US" w:eastAsia="zh-CN" w:bidi="ar-SA"/>
    </w:rPr>
  </w:style>
  <w:style w:type="paragraph" w:customStyle="1" w:styleId="71">
    <w:name w:val="发布部门"/>
    <w:next w:val="22"/>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72">
    <w:name w:val="其他发布日期"/>
    <w:basedOn w:val="73"/>
    <w:uiPriority w:val="0"/>
    <w:pPr>
      <w:framePr w:vAnchor="page" w:hAnchor="page" w:x="1419"/>
    </w:pPr>
  </w:style>
  <w:style w:type="paragraph" w:customStyle="1" w:styleId="73">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74">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75">
    <w:name w:val="封面标准文稿类别"/>
    <w:basedOn w:val="59"/>
    <w:uiPriority w:val="0"/>
    <w:pPr>
      <w:spacing w:after="160" w:line="240" w:lineRule="auto"/>
    </w:pPr>
    <w:rPr>
      <w:sz w:val="24"/>
    </w:rPr>
  </w:style>
  <w:style w:type="paragraph" w:customStyle="1" w:styleId="76">
    <w:name w:val="二级无"/>
    <w:basedOn w:val="49"/>
    <w:uiPriority w:val="0"/>
    <w:pPr>
      <w:spacing w:before="0" w:beforeLines="0" w:after="0" w:afterLines="0"/>
    </w:pPr>
    <w:rPr>
      <w:rFonts w:ascii="宋体" w:eastAsia="宋体"/>
    </w:rPr>
  </w:style>
  <w:style w:type="paragraph" w:customStyle="1" w:styleId="77">
    <w:name w:val="实施日期"/>
    <w:basedOn w:val="73"/>
    <w:uiPriority w:val="0"/>
    <w:pPr>
      <w:framePr w:vAnchor="page" w:hAnchor="page"/>
      <w:jc w:val="right"/>
    </w:pPr>
  </w:style>
  <w:style w:type="paragraph" w:customStyle="1" w:styleId="78">
    <w:name w:val="示例×："/>
    <w:basedOn w:val="79"/>
    <w:qFormat/>
    <w:uiPriority w:val="0"/>
    <w:pPr>
      <w:numPr>
        <w:ilvl w:val="0"/>
        <w:numId w:val="10"/>
      </w:numPr>
      <w:spacing w:before="0" w:beforeLines="0" w:after="0" w:afterLines="0"/>
      <w:outlineLvl w:val="9"/>
    </w:pPr>
    <w:rPr>
      <w:rFonts w:ascii="宋体" w:eastAsia="宋体"/>
      <w:sz w:val="18"/>
      <w:szCs w:val="18"/>
    </w:rPr>
  </w:style>
  <w:style w:type="paragraph" w:customStyle="1" w:styleId="79">
    <w:name w:val="章标题"/>
    <w:next w:val="22"/>
    <w:uiPriority w:val="0"/>
    <w:pPr>
      <w:numPr>
        <w:ilvl w:val="0"/>
        <w:numId w:val="4"/>
      </w:numPr>
      <w:spacing w:before="312" w:beforeLines="100" w:after="312" w:afterLines="100"/>
      <w:jc w:val="both"/>
      <w:outlineLvl w:val="1"/>
    </w:pPr>
    <w:rPr>
      <w:rFonts w:ascii="黑体" w:eastAsia="黑体"/>
      <w:sz w:val="21"/>
      <w:lang w:val="en-US" w:eastAsia="zh-CN" w:bidi="ar-SA"/>
    </w:rPr>
  </w:style>
  <w:style w:type="paragraph" w:customStyle="1" w:styleId="80">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81">
    <w:name w:val="注×："/>
    <w:uiPriority w:val="0"/>
    <w:pPr>
      <w:widowControl w:val="0"/>
      <w:numPr>
        <w:ilvl w:val="0"/>
        <w:numId w:val="11"/>
      </w:numPr>
      <w:autoSpaceDE w:val="0"/>
      <w:autoSpaceDN w:val="0"/>
      <w:jc w:val="both"/>
    </w:pPr>
    <w:rPr>
      <w:rFonts w:ascii="宋体"/>
      <w:sz w:val="18"/>
      <w:szCs w:val="18"/>
      <w:lang w:val="en-US" w:eastAsia="zh-CN" w:bidi="ar-SA"/>
    </w:rPr>
  </w:style>
  <w:style w:type="paragraph" w:customStyle="1" w:styleId="82">
    <w:name w:val="附录三级无"/>
    <w:basedOn w:val="68"/>
    <w:uiPriority w:val="0"/>
    <w:pPr>
      <w:tabs>
        <w:tab w:val="clear" w:pos="360"/>
      </w:tabs>
      <w:spacing w:before="0" w:beforeLines="0" w:after="0" w:afterLines="0"/>
    </w:pPr>
    <w:rPr>
      <w:rFonts w:ascii="宋体" w:eastAsia="宋体"/>
      <w:szCs w:val="21"/>
    </w:rPr>
  </w:style>
  <w:style w:type="paragraph" w:customStyle="1" w:styleId="83">
    <w:name w:val="数字编号列项（二级）"/>
    <w:uiPriority w:val="0"/>
    <w:pPr>
      <w:numPr>
        <w:ilvl w:val="1"/>
        <w:numId w:val="12"/>
      </w:numPr>
      <w:jc w:val="both"/>
    </w:pPr>
    <w:rPr>
      <w:rFonts w:ascii="宋体"/>
      <w:sz w:val="21"/>
      <w:lang w:val="en-US" w:eastAsia="zh-CN" w:bidi="ar-SA"/>
    </w:rPr>
  </w:style>
  <w:style w:type="paragraph" w:customStyle="1" w:styleId="84">
    <w:name w:val="封面标准文稿编辑信息"/>
    <w:basedOn w:val="75"/>
    <w:uiPriority w:val="0"/>
    <w:pPr>
      <w:spacing w:before="180" w:line="180" w:lineRule="exact"/>
    </w:pPr>
    <w:rPr>
      <w:sz w:val="21"/>
    </w:rPr>
  </w:style>
  <w:style w:type="paragraph" w:customStyle="1" w:styleId="85">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86">
    <w:name w:val="图的脚注"/>
    <w:next w:val="22"/>
    <w:qFormat/>
    <w:uiPriority w:val="0"/>
    <w:pPr>
      <w:widowControl w:val="0"/>
      <w:ind w:left="840" w:leftChars="200" w:hanging="420" w:hangingChars="200"/>
      <w:jc w:val="both"/>
    </w:pPr>
    <w:rPr>
      <w:rFonts w:ascii="宋体"/>
      <w:sz w:val="18"/>
      <w:lang w:val="en-US" w:eastAsia="zh-CN" w:bidi="ar-SA"/>
    </w:rPr>
  </w:style>
  <w:style w:type="paragraph" w:customStyle="1" w:styleId="87">
    <w:name w:val="附录标题"/>
    <w:basedOn w:val="22"/>
    <w:next w:val="22"/>
    <w:uiPriority w:val="0"/>
    <w:pPr>
      <w:ind w:firstLine="0" w:firstLineChars="0"/>
      <w:jc w:val="center"/>
    </w:pPr>
    <w:rPr>
      <w:rFonts w:ascii="黑体" w:eastAsia="黑体"/>
    </w:rPr>
  </w:style>
  <w:style w:type="paragraph" w:customStyle="1" w:styleId="88">
    <w:name w:val="标准书脚_奇数页"/>
    <w:uiPriority w:val="0"/>
    <w:pPr>
      <w:spacing w:before="120"/>
      <w:ind w:right="198"/>
      <w:jc w:val="right"/>
    </w:pPr>
    <w:rPr>
      <w:rFonts w:ascii="宋体"/>
      <w:sz w:val="18"/>
      <w:szCs w:val="18"/>
      <w:lang w:val="en-US" w:eastAsia="zh-CN" w:bidi="ar-SA"/>
    </w:rPr>
  </w:style>
  <w:style w:type="paragraph" w:customStyle="1" w:styleId="89">
    <w:name w:val="封面标准文稿类别2"/>
    <w:basedOn w:val="75"/>
    <w:uiPriority w:val="0"/>
    <w:pPr>
      <w:framePr w:y="4469"/>
    </w:pPr>
  </w:style>
  <w:style w:type="paragraph" w:customStyle="1" w:styleId="90">
    <w:name w:val="编号列项（三级）"/>
    <w:uiPriority w:val="0"/>
    <w:pPr>
      <w:numPr>
        <w:ilvl w:val="2"/>
        <w:numId w:val="12"/>
      </w:numPr>
    </w:pPr>
    <w:rPr>
      <w:rFonts w:ascii="宋体"/>
      <w:sz w:val="21"/>
      <w:lang w:val="en-US" w:eastAsia="zh-CN" w:bidi="ar-SA"/>
    </w:rPr>
  </w:style>
  <w:style w:type="paragraph" w:customStyle="1" w:styleId="91">
    <w:name w:val="其他实施日期"/>
    <w:basedOn w:val="77"/>
    <w:uiPriority w:val="0"/>
  </w:style>
  <w:style w:type="paragraph" w:customStyle="1" w:styleId="92">
    <w:name w:val="正文表标题"/>
    <w:next w:val="22"/>
    <w:uiPriority w:val="0"/>
    <w:pPr>
      <w:numPr>
        <w:ilvl w:val="0"/>
        <w:numId w:val="13"/>
      </w:numPr>
      <w:tabs>
        <w:tab w:val="left" w:pos="360"/>
      </w:tabs>
      <w:spacing w:before="156" w:beforeLines="50" w:after="156" w:afterLines="50"/>
      <w:jc w:val="center"/>
    </w:pPr>
    <w:rPr>
      <w:rFonts w:ascii="黑体" w:eastAsia="黑体"/>
      <w:sz w:val="21"/>
      <w:lang w:val="en-US" w:eastAsia="zh-CN" w:bidi="ar-SA"/>
    </w:rPr>
  </w:style>
  <w:style w:type="paragraph" w:customStyle="1" w:styleId="93">
    <w:name w:val="一级无"/>
    <w:basedOn w:val="50"/>
    <w:uiPriority w:val="0"/>
    <w:pPr>
      <w:spacing w:before="0" w:beforeLines="0" w:after="0" w:afterLines="0"/>
    </w:pPr>
    <w:rPr>
      <w:rFonts w:ascii="宋体" w:eastAsia="宋体"/>
    </w:rPr>
  </w:style>
  <w:style w:type="paragraph" w:customStyle="1" w:styleId="94">
    <w:name w:val="目次、标准名称标题"/>
    <w:basedOn w:val="1"/>
    <w:next w:val="22"/>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5">
    <w:name w:val="封面标准文稿编辑信息2"/>
    <w:basedOn w:val="84"/>
    <w:uiPriority w:val="0"/>
    <w:pPr>
      <w:framePr w:y="4469"/>
    </w:pPr>
  </w:style>
  <w:style w:type="paragraph" w:customStyle="1" w:styleId="96">
    <w:name w:val="附录字母编号列项（一级）"/>
    <w:qFormat/>
    <w:uiPriority w:val="0"/>
    <w:pPr>
      <w:numPr>
        <w:ilvl w:val="0"/>
        <w:numId w:val="14"/>
      </w:numPr>
    </w:pPr>
    <w:rPr>
      <w:rFonts w:ascii="宋体"/>
      <w:sz w:val="21"/>
      <w:lang w:val="en-US" w:eastAsia="zh-CN" w:bidi="ar-SA"/>
    </w:rPr>
  </w:style>
  <w:style w:type="paragraph" w:customStyle="1" w:styleId="97">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字母编号列项（一级）"/>
    <w:uiPriority w:val="0"/>
    <w:pPr>
      <w:numPr>
        <w:ilvl w:val="0"/>
        <w:numId w:val="12"/>
      </w:numPr>
      <w:jc w:val="both"/>
    </w:pPr>
    <w:rPr>
      <w:rFonts w:ascii="宋体"/>
      <w:sz w:val="21"/>
      <w:lang w:val="en-US" w:eastAsia="zh-CN" w:bidi="ar-SA"/>
    </w:rPr>
  </w:style>
  <w:style w:type="paragraph" w:customStyle="1" w:styleId="99">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lang/>
    </w:rPr>
  </w:style>
  <w:style w:type="paragraph" w:customStyle="1" w:styleId="100">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styleId="101">
    <w:name w:val="List Paragraph"/>
    <w:basedOn w:val="1"/>
    <w:qFormat/>
    <w:uiPriority w:val="34"/>
    <w:pPr>
      <w:ind w:firstLine="420" w:firstLineChars="200"/>
    </w:pPr>
    <w:rPr>
      <w:rFonts w:ascii="Calibri" w:hAnsi="Calibri" w:eastAsia="宋体" w:cs="Times New Roman"/>
      <w:szCs w:val="22"/>
    </w:rPr>
  </w:style>
  <w:style w:type="paragraph" w:customStyle="1" w:styleId="102">
    <w:name w:val="条文脚注"/>
    <w:basedOn w:val="23"/>
    <w:uiPriority w:val="0"/>
    <w:pPr>
      <w:numPr>
        <w:ilvl w:val="0"/>
        <w:numId w:val="0"/>
      </w:numPr>
      <w:jc w:val="both"/>
    </w:pPr>
    <w:rPr>
      <w:rFonts w:ascii="宋体"/>
    </w:rPr>
  </w:style>
  <w:style w:type="paragraph" w:customStyle="1" w:styleId="103">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三级无"/>
    <w:basedOn w:val="55"/>
    <w:uiPriority w:val="0"/>
    <w:pPr>
      <w:spacing w:before="0" w:beforeLines="0" w:after="0" w:afterLines="0"/>
    </w:pPr>
    <w:rPr>
      <w:rFonts w:ascii="宋体" w:eastAsia="宋体"/>
    </w:rPr>
  </w:style>
  <w:style w:type="paragraph" w:customStyle="1" w:styleId="105">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106">
    <w:name w:val="图表脚注说明"/>
    <w:basedOn w:val="1"/>
    <w:uiPriority w:val="0"/>
    <w:pPr>
      <w:numPr>
        <w:ilvl w:val="0"/>
        <w:numId w:val="15"/>
      </w:numPr>
    </w:pPr>
    <w:rPr>
      <w:rFonts w:ascii="宋体"/>
      <w:sz w:val="18"/>
      <w:szCs w:val="18"/>
    </w:rPr>
  </w:style>
  <w:style w:type="paragraph" w:customStyle="1" w:styleId="107">
    <w:name w:val="附录五级无"/>
    <w:basedOn w:val="108"/>
    <w:uiPriority w:val="0"/>
    <w:pPr>
      <w:spacing w:before="0" w:beforeLines="0" w:after="0" w:afterLines="0"/>
    </w:pPr>
    <w:rPr>
      <w:rFonts w:ascii="宋体" w:eastAsia="宋体"/>
      <w:szCs w:val="21"/>
    </w:rPr>
  </w:style>
  <w:style w:type="paragraph" w:customStyle="1" w:styleId="108">
    <w:name w:val="附录五级条标题"/>
    <w:basedOn w:val="109"/>
    <w:next w:val="22"/>
    <w:uiPriority w:val="0"/>
    <w:pPr>
      <w:numPr>
        <w:ilvl w:val="6"/>
        <w:numId w:val="2"/>
      </w:numPr>
      <w:tabs>
        <w:tab w:val="left" w:pos="360"/>
      </w:tabs>
      <w:outlineLvl w:val="6"/>
    </w:pPr>
  </w:style>
  <w:style w:type="paragraph" w:customStyle="1" w:styleId="109">
    <w:name w:val="附录四级条标题"/>
    <w:basedOn w:val="68"/>
    <w:next w:val="22"/>
    <w:uiPriority w:val="0"/>
    <w:pPr>
      <w:numPr>
        <w:ilvl w:val="5"/>
        <w:numId w:val="2"/>
      </w:numPr>
      <w:outlineLvl w:val="5"/>
    </w:pPr>
  </w:style>
  <w:style w:type="paragraph" w:customStyle="1" w:styleId="110">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111">
    <w:name w:val="封面一致性程度标识2"/>
    <w:basedOn w:val="59"/>
    <w:uiPriority w:val="0"/>
    <w:pPr>
      <w:framePr w:y="4469"/>
    </w:pPr>
  </w:style>
  <w:style w:type="paragraph" w:customStyle="1" w:styleId="112">
    <w:name w:val="附录数字编号列项（二级）"/>
    <w:qFormat/>
    <w:uiPriority w:val="0"/>
    <w:pPr>
      <w:numPr>
        <w:ilvl w:val="1"/>
        <w:numId w:val="14"/>
      </w:numPr>
    </w:pPr>
    <w:rPr>
      <w:rFonts w:ascii="宋体"/>
      <w:sz w:val="21"/>
      <w:lang w:val="en-US" w:eastAsia="zh-CN" w:bidi="ar-SA"/>
    </w:rPr>
  </w:style>
  <w:style w:type="paragraph" w:customStyle="1" w:styleId="113">
    <w:name w:val="其他标准标志"/>
    <w:basedOn w:val="110"/>
    <w:uiPriority w:val="0"/>
    <w:pPr>
      <w:framePr w:w="6101" w:vAnchor="page" w:hAnchor="page" w:x="4673" w:y="942"/>
    </w:pPr>
    <w:rPr>
      <w:w w:val="130"/>
    </w:rPr>
  </w:style>
  <w:style w:type="paragraph" w:customStyle="1" w:styleId="114">
    <w:name w:val="附录图标题"/>
    <w:basedOn w:val="1"/>
    <w:next w:val="22"/>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115">
    <w:name w:val="标准书脚_偶数页"/>
    <w:uiPriority w:val="0"/>
    <w:pPr>
      <w:spacing w:before="120"/>
      <w:ind w:left="221"/>
    </w:pPr>
    <w:rPr>
      <w:rFonts w:ascii="宋体"/>
      <w:sz w:val="18"/>
      <w:szCs w:val="18"/>
      <w:lang w:val="en-US" w:eastAsia="zh-CN" w:bidi="ar-SA"/>
    </w:rPr>
  </w:style>
  <w:style w:type="paragraph" w:customStyle="1" w:styleId="116">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7">
    <w:name w:val="标准书眉_偶数页"/>
    <w:basedOn w:val="85"/>
    <w:next w:val="1"/>
    <w:uiPriority w:val="0"/>
    <w:pPr>
      <w:jc w:val="left"/>
    </w:pPr>
    <w:rPr>
      <w:rFonts w:ascii="黑体" w:eastAsia="黑体"/>
    </w:rPr>
  </w:style>
  <w:style w:type="paragraph" w:customStyle="1" w:styleId="118">
    <w:name w:val="标准书眉一"/>
    <w:uiPriority w:val="0"/>
    <w:pPr>
      <w:jc w:val="both"/>
    </w:pPr>
    <w:rPr>
      <w:lang w:val="en-US" w:eastAsia="zh-CN" w:bidi="ar-SA"/>
    </w:rPr>
  </w:style>
  <w:style w:type="paragraph" w:customStyle="1" w:styleId="119">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20">
    <w:name w:val="封面正文"/>
    <w:uiPriority w:val="0"/>
    <w:pPr>
      <w:jc w:val="both"/>
    </w:pPr>
    <w:rPr>
      <w:lang w:val="en-US" w:eastAsia="zh-CN" w:bidi="ar-SA"/>
    </w:rPr>
  </w:style>
  <w:style w:type="paragraph" w:customStyle="1" w:styleId="121">
    <w:name w:val="前言、引言标题"/>
    <w:next w:val="22"/>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22">
    <w:name w:val="附录标识"/>
    <w:basedOn w:val="1"/>
    <w:next w:val="22"/>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3">
    <w:name w:val="其他发布部门"/>
    <w:basedOn w:val="71"/>
    <w:uiPriority w:val="0"/>
    <w:pPr>
      <w:framePr w:y="15310"/>
      <w:spacing w:line="0" w:lineRule="atLeast"/>
    </w:pPr>
    <w:rPr>
      <w:rFonts w:ascii="黑体" w:eastAsia="黑体"/>
      <w:b w:val="0"/>
    </w:rPr>
  </w:style>
  <w:style w:type="paragraph" w:customStyle="1" w:styleId="124">
    <w:name w:val="附录表标号"/>
    <w:basedOn w:val="1"/>
    <w:next w:val="22"/>
    <w:uiPriority w:val="0"/>
    <w:pPr>
      <w:numPr>
        <w:ilvl w:val="0"/>
        <w:numId w:val="16"/>
      </w:numPr>
      <w:tabs>
        <w:tab w:val="clear" w:pos="0"/>
      </w:tabs>
      <w:spacing w:line="14" w:lineRule="exact"/>
      <w:ind w:left="811" w:hanging="448"/>
      <w:jc w:val="center"/>
      <w:outlineLvl w:val="0"/>
    </w:pPr>
    <w:rPr>
      <w:color w:val="FFFFFF"/>
    </w:rPr>
  </w:style>
  <w:style w:type="paragraph" w:customStyle="1" w:styleId="125">
    <w:name w:val="附录表标题"/>
    <w:basedOn w:val="1"/>
    <w:next w:val="22"/>
    <w:uiPriority w:val="0"/>
    <w:pPr>
      <w:numPr>
        <w:ilvl w:val="1"/>
        <w:numId w:val="16"/>
      </w:numPr>
      <w:tabs>
        <w:tab w:val="left" w:pos="180"/>
      </w:tabs>
      <w:spacing w:before="50" w:beforeLines="50" w:after="50" w:afterLines="50"/>
      <w:ind w:left="0" w:firstLine="0"/>
      <w:jc w:val="center"/>
    </w:pPr>
    <w:rPr>
      <w:rFonts w:ascii="黑体" w:eastAsia="黑体"/>
      <w:szCs w:val="21"/>
    </w:rPr>
  </w:style>
  <w:style w:type="paragraph" w:customStyle="1" w:styleId="126">
    <w:name w:val="附录二级无"/>
    <w:basedOn w:val="42"/>
    <w:uiPriority w:val="0"/>
    <w:pPr>
      <w:tabs>
        <w:tab w:val="clear" w:pos="360"/>
      </w:tabs>
      <w:spacing w:before="0" w:beforeLines="0" w:after="0" w:afterLines="0"/>
    </w:pPr>
    <w:rPr>
      <w:rFonts w:ascii="宋体" w:eastAsia="宋体"/>
      <w:szCs w:val="21"/>
    </w:rPr>
  </w:style>
  <w:style w:type="paragraph" w:customStyle="1" w:styleId="127">
    <w:name w:val="正文图标题"/>
    <w:next w:val="22"/>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8">
    <w:name w:val="附录四级无"/>
    <w:basedOn w:val="109"/>
    <w:uiPriority w:val="0"/>
    <w:pPr>
      <w:tabs>
        <w:tab w:val="clear" w:pos="360"/>
      </w:tabs>
      <w:spacing w:before="0" w:beforeLines="0" w:after="0" w:afterLines="0"/>
    </w:pPr>
    <w:rPr>
      <w:rFonts w:ascii="宋体" w:eastAsia="宋体"/>
      <w:szCs w:val="21"/>
    </w:rPr>
  </w:style>
  <w:style w:type="paragraph" w:customStyle="1" w:styleId="129">
    <w:name w:val="列项说明数字编号"/>
    <w:uiPriority w:val="0"/>
    <w:pPr>
      <w:ind w:left="600" w:leftChars="400" w:hanging="200" w:hangingChars="200"/>
    </w:pPr>
    <w:rPr>
      <w:rFonts w:ascii="宋体"/>
      <w:sz w:val="21"/>
      <w:lang w:val="en-US" w:eastAsia="zh-CN" w:bidi="ar-SA"/>
    </w:rPr>
  </w:style>
  <w:style w:type="paragraph" w:customStyle="1" w:styleId="130">
    <w:name w:val="示例后文字"/>
    <w:basedOn w:val="22"/>
    <w:next w:val="22"/>
    <w:qFormat/>
    <w:uiPriority w:val="0"/>
    <w:pPr>
      <w:ind w:firstLine="360"/>
    </w:pPr>
    <w:rPr>
      <w:sz w:val="18"/>
    </w:rPr>
  </w:style>
  <w:style w:type="paragraph" w:customStyle="1" w:styleId="131">
    <w:name w:val="四级无"/>
    <w:basedOn w:val="54"/>
    <w:uiPriority w:val="0"/>
    <w:pPr>
      <w:spacing w:before="0" w:beforeLines="0" w:after="0" w:afterLines="0"/>
    </w:pPr>
    <w:rPr>
      <w:rFonts w:ascii="宋体" w:eastAsia="宋体"/>
    </w:rPr>
  </w:style>
  <w:style w:type="paragraph" w:customStyle="1" w:styleId="132">
    <w:name w:val="正文公式编号制表符"/>
    <w:basedOn w:val="22"/>
    <w:next w:val="22"/>
    <w:qFormat/>
    <w:uiPriority w:val="0"/>
    <w:pPr>
      <w:ind w:firstLine="0" w:firstLineChars="0"/>
    </w:pPr>
  </w:style>
  <w:style w:type="paragraph" w:customStyle="1" w:styleId="133">
    <w:name w:val="终结线"/>
    <w:basedOn w:val="1"/>
    <w:uiPriority w:val="0"/>
    <w:pPr>
      <w:framePr w:hSpace="181" w:vSpace="181" w:wrap="around" w:vAnchor="text" w:hAnchor="margin" w:xAlign="center" w:y="285"/>
    </w:pPr>
  </w:style>
  <w:style w:type="character" w:customStyle="1" w:styleId="134">
    <w:name w:val="批注框文本 字符"/>
    <w:link w:val="15"/>
    <w:uiPriority w:val="0"/>
    <w:rPr>
      <w:kern w:val="2"/>
      <w:sz w:val="18"/>
      <w:szCs w:val="18"/>
    </w:rPr>
  </w:style>
  <w:style w:type="character" w:customStyle="1" w:styleId="135">
    <w:name w:val="首示例 Char"/>
    <w:link w:val="70"/>
    <w:uiPriority w:val="0"/>
    <w:rPr>
      <w:rFonts w:ascii="宋体" w:hAnsi="宋体"/>
      <w:kern w:val="2"/>
      <w:sz w:val="18"/>
      <w:szCs w:val="18"/>
    </w:rPr>
  </w:style>
  <w:style w:type="character" w:customStyle="1" w:styleId="136">
    <w:name w:val="段 Char"/>
    <w:link w:val="22"/>
    <w:uiPriority w:val="0"/>
    <w:rPr>
      <w:rFonts w:ascii="宋体"/>
      <w:sz w:val="21"/>
      <w:lang w:val="en-US" w:eastAsia="zh-CN" w:bidi="ar-SA"/>
    </w:rPr>
  </w:style>
  <w:style w:type="character" w:customStyle="1" w:styleId="137">
    <w:name w:val="发布"/>
    <w:uiPriority w:val="0"/>
    <w:rPr>
      <w:rFonts w:ascii="黑体" w:eastAsia="黑体"/>
      <w:spacing w:val="85"/>
      <w:w w:val="100"/>
      <w:position w:val="3"/>
      <w:sz w:val="28"/>
      <w:szCs w:val="28"/>
    </w:rPr>
  </w:style>
  <w:style w:type="character" w:customStyle="1" w:styleId="138">
    <w:name w:val="批注文字 字符"/>
    <w:link w:val="7"/>
    <w:uiPriority w:val="0"/>
    <w:rPr>
      <w:kern w:val="2"/>
      <w:sz w:val="21"/>
      <w:szCs w:val="24"/>
    </w:rPr>
  </w:style>
  <w:style w:type="character" w:customStyle="1" w:styleId="139">
    <w:name w:val="批注主题 字符"/>
    <w:link w:val="30"/>
    <w:uiPriority w:val="0"/>
    <w:rPr>
      <w:b/>
      <w:bCs/>
      <w:kern w:val="2"/>
      <w:sz w:val="21"/>
      <w:szCs w:val="24"/>
    </w:rPr>
  </w:style>
  <w:style w:type="character" w:customStyle="1" w:styleId="140">
    <w:name w:val="附录公式 Char"/>
    <w:basedOn w:val="136"/>
    <w:link w:val="6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013;&#23567;&#20225;&#19994;&#39118;&#38505;&#31649;&#29702;&#35268;&#33539;-&#33609;&#26696;191120ggggggggg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中小企业风险管理规范-草案191120gggggggggg.dot</Template>
  <Pages>14</Pages>
  <Words>5127</Words>
  <Characters>5356</Characters>
  <Lines>163</Lines>
  <Paragraphs>46</Paragraphs>
  <TotalTime>2</TotalTime>
  <ScaleCrop>false</ScaleCrop>
  <LinksUpToDate>false</LinksUpToDate>
  <CharactersWithSpaces>5482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2020-10-27T05:33:00Z</dcterms:created>
  <dcterms:modified xsi:type="dcterms:W3CDTF">2020-10-27T05:52:03Z</dcterms:modified>
  <dc:title>标准名称</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